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4BD2" w14:textId="5A872615" w:rsidR="00FB1256" w:rsidRPr="00675BA7" w:rsidRDefault="00FB1256" w:rsidP="00FB1256">
      <w:pPr>
        <w:spacing w:after="0" w:line="256" w:lineRule="auto"/>
        <w:ind w:left="0" w:right="10" w:firstLine="0"/>
        <w:jc w:val="center"/>
        <w:rPr>
          <w:rFonts w:ascii="Arial Narrow" w:hAnsi="Arial Narrow"/>
        </w:rPr>
      </w:pPr>
      <w:r w:rsidRPr="00675BA7">
        <w:rPr>
          <w:rFonts w:ascii="Arial Narrow" w:eastAsia="Times New Roman" w:hAnsi="Arial Narrow" w:cs="Times New Roman"/>
        </w:rPr>
        <w:t xml:space="preserve">RZĄDOWY PROGRAM ODBUDOWY ZABYTKÓW </w:t>
      </w:r>
    </w:p>
    <w:p w14:paraId="0C8DAD24" w14:textId="0DCCC71A" w:rsidR="00585454" w:rsidRPr="00675BA7" w:rsidRDefault="00FB1256">
      <w:pPr>
        <w:rPr>
          <w:rFonts w:ascii="Arial Narrow" w:hAnsi="Arial Narrow"/>
        </w:rPr>
      </w:pPr>
      <w:r w:rsidRPr="00675BA7">
        <w:rPr>
          <w:rFonts w:ascii="Arial Narrow" w:hAnsi="Arial Narrow"/>
          <w:noProof/>
        </w:rPr>
        <w:drawing>
          <wp:anchor distT="0" distB="0" distL="114300" distR="114300" simplePos="0" relativeHeight="251659264" behindDoc="0" locked="0" layoutInCell="1" allowOverlap="1" wp14:anchorId="2CF495E0" wp14:editId="275EC68F">
            <wp:simplePos x="0" y="0"/>
            <wp:positionH relativeFrom="column">
              <wp:posOffset>4688205</wp:posOffset>
            </wp:positionH>
            <wp:positionV relativeFrom="paragraph">
              <wp:posOffset>152400</wp:posOffset>
            </wp:positionV>
            <wp:extent cx="1134110" cy="847090"/>
            <wp:effectExtent l="0" t="0" r="8890" b="0"/>
            <wp:wrapSquare wrapText="bothSides"/>
            <wp:docPr id="22" name="Picture 22" descr="Obraz zawierający tekst, Czcionka, logo, Grafika&#10;&#10;Opis wygenerowany automatycznie"/>
            <wp:cNvGraphicFramePr/>
            <a:graphic xmlns:a="http://schemas.openxmlformats.org/drawingml/2006/main">
              <a:graphicData uri="http://schemas.openxmlformats.org/drawingml/2006/picture">
                <pic:pic xmlns:pic="http://schemas.openxmlformats.org/drawingml/2006/picture">
                  <pic:nvPicPr>
                    <pic:cNvPr id="22" name="Picture 22" descr="Obraz zawierający tekst, Czcionka, logo, Grafika&#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1134110" cy="847090"/>
                    </a:xfrm>
                    <a:prstGeom prst="rect">
                      <a:avLst/>
                    </a:prstGeom>
                  </pic:spPr>
                </pic:pic>
              </a:graphicData>
            </a:graphic>
          </wp:anchor>
        </w:drawing>
      </w:r>
      <w:r w:rsidRPr="00675BA7">
        <w:rPr>
          <w:rFonts w:ascii="Arial Narrow" w:hAnsi="Arial Narrow"/>
          <w:noProof/>
        </w:rPr>
        <w:drawing>
          <wp:anchor distT="0" distB="0" distL="114300" distR="114300" simplePos="0" relativeHeight="251658240" behindDoc="0" locked="0" layoutInCell="1" allowOverlap="1" wp14:anchorId="1A6AEBFB" wp14:editId="3D2D126C">
            <wp:simplePos x="0" y="0"/>
            <wp:positionH relativeFrom="column">
              <wp:posOffset>-245745</wp:posOffset>
            </wp:positionH>
            <wp:positionV relativeFrom="paragraph">
              <wp:posOffset>255905</wp:posOffset>
            </wp:positionV>
            <wp:extent cx="2104390" cy="743585"/>
            <wp:effectExtent l="0" t="0" r="0" b="0"/>
            <wp:wrapSquare wrapText="bothSides"/>
            <wp:docPr id="19" name="Picture 19" descr="Obraz zawierający Grafika, zrzut ekranu, projekt graficzny, Czcionka&#10;&#10;Opis wygenerowany automatycznie"/>
            <wp:cNvGraphicFramePr/>
            <a:graphic xmlns:a="http://schemas.openxmlformats.org/drawingml/2006/main">
              <a:graphicData uri="http://schemas.openxmlformats.org/drawingml/2006/picture">
                <pic:pic xmlns:pic="http://schemas.openxmlformats.org/drawingml/2006/picture">
                  <pic:nvPicPr>
                    <pic:cNvPr id="19" name="Picture 19" descr="Obraz zawierający Grafika, zrzut ekranu, projekt graficzny, Czcionka&#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2104390" cy="743585"/>
                    </a:xfrm>
                    <a:prstGeom prst="rect">
                      <a:avLst/>
                    </a:prstGeom>
                  </pic:spPr>
                </pic:pic>
              </a:graphicData>
            </a:graphic>
          </wp:anchor>
        </w:drawing>
      </w:r>
    </w:p>
    <w:p w14:paraId="207F9ECD" w14:textId="77777777" w:rsidR="009A7410" w:rsidRPr="00675BA7" w:rsidRDefault="009A7410" w:rsidP="009A7410">
      <w:pPr>
        <w:rPr>
          <w:rFonts w:ascii="Arial Narrow" w:hAnsi="Arial Narrow"/>
        </w:rPr>
      </w:pPr>
    </w:p>
    <w:p w14:paraId="5BBA1222" w14:textId="77777777" w:rsidR="009A7410" w:rsidRPr="00675BA7" w:rsidRDefault="009A7410" w:rsidP="009A7410">
      <w:pPr>
        <w:rPr>
          <w:rFonts w:ascii="Arial Narrow" w:hAnsi="Arial Narrow"/>
        </w:rPr>
      </w:pPr>
    </w:p>
    <w:p w14:paraId="6FC1549F" w14:textId="77777777" w:rsidR="009A7410" w:rsidRPr="00675BA7" w:rsidRDefault="009A7410" w:rsidP="009A7410">
      <w:pPr>
        <w:rPr>
          <w:rFonts w:ascii="Arial Narrow" w:hAnsi="Arial Narrow"/>
        </w:rPr>
      </w:pPr>
    </w:p>
    <w:p w14:paraId="12FE8423" w14:textId="77777777" w:rsidR="009A7410" w:rsidRPr="00675BA7" w:rsidRDefault="009A7410" w:rsidP="009A7410">
      <w:pPr>
        <w:rPr>
          <w:rFonts w:ascii="Arial Narrow" w:hAnsi="Arial Narrow"/>
        </w:rPr>
      </w:pPr>
    </w:p>
    <w:p w14:paraId="722306D3" w14:textId="44C38D23" w:rsidR="0040167E" w:rsidRPr="00994A18" w:rsidRDefault="00611562" w:rsidP="00F34168">
      <w:pPr>
        <w:spacing w:after="0" w:line="360" w:lineRule="auto"/>
        <w:ind w:left="0" w:firstLine="360"/>
        <w:rPr>
          <w:rFonts w:ascii="Arial Narrow" w:hAnsi="Arial Narrow"/>
          <w:color w:val="auto"/>
        </w:rPr>
      </w:pPr>
      <w:r w:rsidRPr="00994A18">
        <w:rPr>
          <w:rFonts w:ascii="Arial Narrow" w:hAnsi="Arial Narrow"/>
          <w:color w:val="auto"/>
        </w:rPr>
        <w:t>Gmina Osiek</w:t>
      </w:r>
      <w:r w:rsidR="00576815" w:rsidRPr="00994A18">
        <w:rPr>
          <w:rFonts w:ascii="Arial Narrow" w:hAnsi="Arial Narrow"/>
          <w:color w:val="auto"/>
        </w:rPr>
        <w:t xml:space="preserve"> </w:t>
      </w:r>
      <w:r w:rsidR="0040167E" w:rsidRPr="00994A18">
        <w:rPr>
          <w:rFonts w:ascii="Arial Narrow" w:hAnsi="Arial Narrow"/>
          <w:color w:val="auto"/>
        </w:rPr>
        <w:t>zaprasza do składania ofert związanych z zadaniem pt. „</w:t>
      </w:r>
      <w:r w:rsidR="00576815" w:rsidRPr="00994A18">
        <w:rPr>
          <w:rFonts w:ascii="Arial Narrow" w:hAnsi="Arial Narrow"/>
          <w:color w:val="auto"/>
        </w:rPr>
        <w:t xml:space="preserve">Remont </w:t>
      </w:r>
      <w:r w:rsidRPr="00994A18">
        <w:rPr>
          <w:rFonts w:ascii="Arial Narrow" w:hAnsi="Arial Narrow"/>
          <w:color w:val="auto"/>
        </w:rPr>
        <w:t>kapliczki św. Jana</w:t>
      </w:r>
      <w:r w:rsidR="00602F0E" w:rsidRPr="00994A18">
        <w:rPr>
          <w:rFonts w:ascii="Arial Narrow" w:hAnsi="Arial Narrow"/>
          <w:color w:val="auto"/>
        </w:rPr>
        <w:t>” – zadanie dofinansowane z Rządowego Programu Odbudowy Zabytków (</w:t>
      </w:r>
      <w:r w:rsidRPr="00994A18">
        <w:rPr>
          <w:rFonts w:ascii="Arial Narrow" w:hAnsi="Arial Narrow"/>
          <w:color w:val="auto"/>
        </w:rPr>
        <w:t>2RPOZ/2023/5833</w:t>
      </w:r>
      <w:r w:rsidR="00602F0E" w:rsidRPr="00994A18">
        <w:rPr>
          <w:rFonts w:ascii="Arial Narrow" w:hAnsi="Arial Narrow"/>
          <w:color w:val="auto"/>
        </w:rPr>
        <w:t>/</w:t>
      </w:r>
      <w:proofErr w:type="spellStart"/>
      <w:r w:rsidR="00602F0E" w:rsidRPr="00994A18">
        <w:rPr>
          <w:rFonts w:ascii="Arial Narrow" w:hAnsi="Arial Narrow"/>
          <w:color w:val="auto"/>
        </w:rPr>
        <w:t>PolskiLad</w:t>
      </w:r>
      <w:proofErr w:type="spellEnd"/>
      <w:r w:rsidR="00602F0E" w:rsidRPr="00994A18">
        <w:rPr>
          <w:rFonts w:ascii="Arial Narrow" w:hAnsi="Arial Narrow"/>
          <w:color w:val="auto"/>
        </w:rPr>
        <w:t xml:space="preserve">) </w:t>
      </w:r>
    </w:p>
    <w:p w14:paraId="0D5606CB" w14:textId="1A265E8D" w:rsidR="00CD165A" w:rsidRPr="00994A18" w:rsidRDefault="00CD165A"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Tytuł zamówienia:</w:t>
      </w:r>
    </w:p>
    <w:p w14:paraId="0A7CFCBC" w14:textId="678FCD01" w:rsidR="009C6B22" w:rsidRPr="00994A18" w:rsidRDefault="00B7603C" w:rsidP="00F34168">
      <w:pPr>
        <w:spacing w:after="0" w:line="360" w:lineRule="auto"/>
        <w:rPr>
          <w:rFonts w:ascii="Arial Narrow" w:hAnsi="Arial Narrow"/>
          <w:color w:val="auto"/>
        </w:rPr>
      </w:pPr>
      <w:r w:rsidRPr="00994A18">
        <w:rPr>
          <w:rFonts w:ascii="Arial Narrow" w:hAnsi="Arial Narrow"/>
          <w:color w:val="auto"/>
        </w:rPr>
        <w:t>„</w:t>
      </w:r>
      <w:r w:rsidR="0009523B" w:rsidRPr="00994A18">
        <w:rPr>
          <w:rFonts w:ascii="Arial Narrow" w:hAnsi="Arial Narrow"/>
          <w:color w:val="auto"/>
        </w:rPr>
        <w:t>Remont kapliczki św.</w:t>
      </w:r>
      <w:r w:rsidR="00F34168">
        <w:rPr>
          <w:rFonts w:ascii="Arial Narrow" w:hAnsi="Arial Narrow"/>
          <w:color w:val="auto"/>
        </w:rPr>
        <w:t xml:space="preserve"> </w:t>
      </w:r>
      <w:r w:rsidR="0009523B" w:rsidRPr="00994A18">
        <w:rPr>
          <w:rFonts w:ascii="Arial Narrow" w:hAnsi="Arial Narrow"/>
          <w:color w:val="auto"/>
        </w:rPr>
        <w:t>Jana w Osieku</w:t>
      </w:r>
      <w:r w:rsidR="00576815" w:rsidRPr="00994A18">
        <w:rPr>
          <w:rFonts w:ascii="Arial Narrow" w:hAnsi="Arial Narrow"/>
          <w:color w:val="auto"/>
        </w:rPr>
        <w:t>.”</w:t>
      </w:r>
    </w:p>
    <w:p w14:paraId="786CC256" w14:textId="0146489F" w:rsidR="00CD165A" w:rsidRPr="00994A18" w:rsidRDefault="00CD165A"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Zamawiający:</w:t>
      </w:r>
    </w:p>
    <w:p w14:paraId="2C3D7CB4" w14:textId="672A644E" w:rsidR="001A2700" w:rsidRPr="00994A18" w:rsidRDefault="00611562" w:rsidP="00F34168">
      <w:pPr>
        <w:spacing w:after="0" w:line="360" w:lineRule="auto"/>
        <w:rPr>
          <w:rFonts w:ascii="Arial Narrow" w:hAnsi="Arial Narrow"/>
          <w:color w:val="auto"/>
        </w:rPr>
      </w:pPr>
      <w:r w:rsidRPr="00994A18">
        <w:rPr>
          <w:rFonts w:ascii="Arial Narrow" w:hAnsi="Arial Narrow"/>
          <w:color w:val="auto"/>
        </w:rPr>
        <w:t>Gmina Osiek, ul. Rynek 1, 28-221 Osiek, NIP 8661623883</w:t>
      </w:r>
    </w:p>
    <w:p w14:paraId="7CC8C272" w14:textId="4D804CDC" w:rsidR="00484450" w:rsidRPr="00994A18" w:rsidRDefault="00484450"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Cel zamówienia:</w:t>
      </w:r>
    </w:p>
    <w:p w14:paraId="13D4415A" w14:textId="4C6D1646" w:rsidR="00576815" w:rsidRPr="00994A18" w:rsidRDefault="00A845B3" w:rsidP="00F34168">
      <w:pPr>
        <w:spacing w:after="0" w:line="360" w:lineRule="auto"/>
        <w:ind w:firstLine="350"/>
        <w:rPr>
          <w:rFonts w:ascii="Arial Narrow" w:hAnsi="Arial Narrow"/>
          <w:color w:val="auto"/>
        </w:rPr>
      </w:pPr>
      <w:r w:rsidRPr="00994A18">
        <w:rPr>
          <w:rFonts w:ascii="Arial Narrow" w:hAnsi="Arial Narrow"/>
          <w:color w:val="auto"/>
        </w:rPr>
        <w:t xml:space="preserve">Celem zamówienia </w:t>
      </w:r>
      <w:r w:rsidR="00A85FFF" w:rsidRPr="00994A18">
        <w:rPr>
          <w:rFonts w:ascii="Arial Narrow" w:hAnsi="Arial Narrow"/>
          <w:color w:val="auto"/>
        </w:rPr>
        <w:t xml:space="preserve">jest wykonanie robót </w:t>
      </w:r>
      <w:r w:rsidR="00214980" w:rsidRPr="00994A18">
        <w:rPr>
          <w:rFonts w:ascii="Arial Narrow" w:hAnsi="Arial Narrow"/>
          <w:color w:val="auto"/>
        </w:rPr>
        <w:t>związanych z</w:t>
      </w:r>
      <w:r w:rsidR="00576815" w:rsidRPr="00994A18">
        <w:rPr>
          <w:rFonts w:ascii="Arial Narrow" w:hAnsi="Arial Narrow"/>
          <w:color w:val="auto"/>
        </w:rPr>
        <w:t xml:space="preserve"> </w:t>
      </w:r>
      <w:r w:rsidR="00F9684C" w:rsidRPr="00994A18">
        <w:rPr>
          <w:rFonts w:ascii="Arial Narrow" w:hAnsi="Arial Narrow"/>
          <w:color w:val="auto"/>
        </w:rPr>
        <w:t>r</w:t>
      </w:r>
      <w:r w:rsidR="00576815" w:rsidRPr="00994A18">
        <w:rPr>
          <w:rFonts w:ascii="Arial Narrow" w:hAnsi="Arial Narrow"/>
          <w:color w:val="auto"/>
        </w:rPr>
        <w:t xml:space="preserve">emontem konserwatorskim </w:t>
      </w:r>
      <w:r w:rsidR="0009523B" w:rsidRPr="00994A18">
        <w:rPr>
          <w:rFonts w:ascii="Arial Narrow" w:hAnsi="Arial Narrow"/>
          <w:color w:val="auto"/>
        </w:rPr>
        <w:t xml:space="preserve">kapliczki św. Jana </w:t>
      </w:r>
      <w:r w:rsidR="00F34168">
        <w:rPr>
          <w:rFonts w:ascii="Arial Narrow" w:hAnsi="Arial Narrow"/>
          <w:color w:val="auto"/>
        </w:rPr>
        <w:br/>
      </w:r>
      <w:r w:rsidR="0009523B" w:rsidRPr="00994A18">
        <w:rPr>
          <w:rFonts w:ascii="Arial Narrow" w:hAnsi="Arial Narrow"/>
          <w:color w:val="auto"/>
        </w:rPr>
        <w:t>w Osieku</w:t>
      </w:r>
      <w:r w:rsidR="00F9684C" w:rsidRPr="00994A18">
        <w:rPr>
          <w:rFonts w:ascii="Arial Narrow" w:hAnsi="Arial Narrow"/>
          <w:color w:val="auto"/>
        </w:rPr>
        <w:t xml:space="preserve">. </w:t>
      </w:r>
      <w:r w:rsidR="0009523B" w:rsidRPr="00994A18">
        <w:rPr>
          <w:rFonts w:ascii="Arial Narrow" w:hAnsi="Arial Narrow"/>
          <w:color w:val="auto"/>
        </w:rPr>
        <w:t>Prace będą polegały na wymianie</w:t>
      </w:r>
      <w:r w:rsidR="00F9684C" w:rsidRPr="00994A18">
        <w:rPr>
          <w:rFonts w:ascii="Arial Narrow" w:hAnsi="Arial Narrow"/>
          <w:color w:val="auto"/>
        </w:rPr>
        <w:t xml:space="preserve"> </w:t>
      </w:r>
      <w:r w:rsidR="0009523B" w:rsidRPr="00994A18">
        <w:rPr>
          <w:rFonts w:ascii="Arial Narrow" w:hAnsi="Arial Narrow"/>
          <w:color w:val="auto"/>
        </w:rPr>
        <w:t xml:space="preserve">drzwi zewnętrznych, </w:t>
      </w:r>
      <w:r w:rsidR="00F9684C" w:rsidRPr="00994A18">
        <w:rPr>
          <w:rFonts w:ascii="Arial Narrow" w:hAnsi="Arial Narrow"/>
          <w:color w:val="auto"/>
        </w:rPr>
        <w:t xml:space="preserve">remoncie </w:t>
      </w:r>
      <w:r w:rsidR="0009523B" w:rsidRPr="00994A18">
        <w:rPr>
          <w:rFonts w:ascii="Arial Narrow" w:hAnsi="Arial Narrow"/>
          <w:color w:val="auto"/>
        </w:rPr>
        <w:t>elewacji zewnętrznej</w:t>
      </w:r>
      <w:r w:rsidR="00F9684C" w:rsidRPr="00994A18">
        <w:rPr>
          <w:rFonts w:ascii="Arial Narrow" w:hAnsi="Arial Narrow"/>
          <w:color w:val="auto"/>
        </w:rPr>
        <w:t xml:space="preserve"> </w:t>
      </w:r>
      <w:r w:rsidR="00F34168">
        <w:rPr>
          <w:rFonts w:ascii="Arial Narrow" w:hAnsi="Arial Narrow"/>
          <w:color w:val="auto"/>
        </w:rPr>
        <w:br/>
      </w:r>
      <w:r w:rsidR="00F9684C" w:rsidRPr="00994A18">
        <w:rPr>
          <w:rFonts w:ascii="Arial Narrow" w:hAnsi="Arial Narrow"/>
          <w:color w:val="auto"/>
        </w:rPr>
        <w:t>i wnętrza</w:t>
      </w:r>
      <w:r w:rsidR="004839C7" w:rsidRPr="00994A18">
        <w:rPr>
          <w:rFonts w:ascii="Arial Narrow" w:hAnsi="Arial Narrow"/>
          <w:color w:val="auto"/>
        </w:rPr>
        <w:t xml:space="preserve"> oraz uporządkowaniu strefy </w:t>
      </w:r>
      <w:proofErr w:type="spellStart"/>
      <w:r w:rsidR="004839C7" w:rsidRPr="00994A18">
        <w:rPr>
          <w:rFonts w:ascii="Arial Narrow" w:hAnsi="Arial Narrow"/>
          <w:color w:val="auto"/>
        </w:rPr>
        <w:t>przycokołowej</w:t>
      </w:r>
      <w:proofErr w:type="spellEnd"/>
      <w:r w:rsidR="004839C7" w:rsidRPr="00994A18">
        <w:rPr>
          <w:rFonts w:ascii="Arial Narrow" w:hAnsi="Arial Narrow"/>
          <w:color w:val="auto"/>
        </w:rPr>
        <w:t xml:space="preserve">. </w:t>
      </w:r>
      <w:r w:rsidR="00576815" w:rsidRPr="00994A18">
        <w:rPr>
          <w:rFonts w:ascii="Arial Narrow" w:hAnsi="Arial Narrow"/>
          <w:color w:val="auto"/>
        </w:rPr>
        <w:t xml:space="preserve">Planowane działania mają na celu powstrzymanie postępującego procesu zniszczeń zabytkowi oraz przywrócenie elewacjom </w:t>
      </w:r>
      <w:r w:rsidR="00257487" w:rsidRPr="00994A18">
        <w:rPr>
          <w:rFonts w:ascii="Arial Narrow" w:hAnsi="Arial Narrow"/>
          <w:color w:val="auto"/>
        </w:rPr>
        <w:t xml:space="preserve">zewnętrznym oraz wnętrzu historycznej </w:t>
      </w:r>
      <w:r w:rsidR="00576815" w:rsidRPr="00994A18">
        <w:rPr>
          <w:rFonts w:ascii="Arial Narrow" w:hAnsi="Arial Narrow"/>
          <w:color w:val="auto"/>
        </w:rPr>
        <w:t>estetyki.</w:t>
      </w:r>
      <w:r w:rsidR="00257487" w:rsidRPr="00994A18">
        <w:rPr>
          <w:rFonts w:ascii="Arial Narrow" w:hAnsi="Arial Narrow"/>
          <w:color w:val="auto"/>
        </w:rPr>
        <w:t xml:space="preserve"> </w:t>
      </w:r>
    </w:p>
    <w:p w14:paraId="5CB10992" w14:textId="7F238C60" w:rsidR="003F5976" w:rsidRPr="00750198" w:rsidRDefault="003F5976" w:rsidP="00F34168">
      <w:pPr>
        <w:spacing w:after="0" w:line="360" w:lineRule="auto"/>
        <w:rPr>
          <w:rFonts w:ascii="Arial Narrow" w:hAnsi="Arial Narrow"/>
          <w:color w:val="auto"/>
        </w:rPr>
      </w:pPr>
      <w:r w:rsidRPr="00750198">
        <w:rPr>
          <w:rFonts w:ascii="Arial Narrow" w:hAnsi="Arial Narrow"/>
          <w:color w:val="auto"/>
        </w:rPr>
        <w:t>Lokalizacja obiektu:</w:t>
      </w:r>
    </w:p>
    <w:p w14:paraId="68927DF6" w14:textId="78743352" w:rsidR="00257487"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28-22</w:t>
      </w:r>
      <w:r w:rsidR="00803E12" w:rsidRPr="00994A18">
        <w:rPr>
          <w:rFonts w:ascii="Arial Narrow" w:hAnsi="Arial Narrow"/>
          <w:color w:val="auto"/>
        </w:rPr>
        <w:t>1 Osiek</w:t>
      </w:r>
      <w:r w:rsidRPr="00994A18">
        <w:rPr>
          <w:rFonts w:ascii="Arial Narrow" w:hAnsi="Arial Narrow"/>
          <w:color w:val="auto"/>
        </w:rPr>
        <w:t xml:space="preserve">, </w:t>
      </w:r>
      <w:r w:rsidR="00803E12" w:rsidRPr="00994A18">
        <w:rPr>
          <w:rFonts w:ascii="Arial Narrow" w:hAnsi="Arial Narrow"/>
          <w:color w:val="auto"/>
        </w:rPr>
        <w:t>Rynek</w:t>
      </w:r>
      <w:r w:rsidRPr="00994A18">
        <w:rPr>
          <w:rFonts w:ascii="Arial Narrow" w:hAnsi="Arial Narrow"/>
          <w:color w:val="auto"/>
        </w:rPr>
        <w:t>, działka o numerze ewidencyjnym: 2</w:t>
      </w:r>
      <w:r w:rsidR="00803E12" w:rsidRPr="00994A18">
        <w:rPr>
          <w:rFonts w:ascii="Arial Narrow" w:hAnsi="Arial Narrow"/>
          <w:color w:val="auto"/>
        </w:rPr>
        <w:t>143</w:t>
      </w:r>
      <w:r w:rsidRPr="00994A18">
        <w:rPr>
          <w:rFonts w:ascii="Arial Narrow" w:hAnsi="Arial Narrow"/>
          <w:color w:val="auto"/>
        </w:rPr>
        <w:t>, obręb 00</w:t>
      </w:r>
      <w:r w:rsidR="00803E12" w:rsidRPr="00994A18">
        <w:rPr>
          <w:rFonts w:ascii="Arial Narrow" w:hAnsi="Arial Narrow"/>
          <w:color w:val="auto"/>
        </w:rPr>
        <w:t>01 Osiek</w:t>
      </w:r>
    </w:p>
    <w:p w14:paraId="28D43E62" w14:textId="02A93CAC" w:rsidR="003F5976" w:rsidRPr="00750198" w:rsidRDefault="0076164E" w:rsidP="00F34168">
      <w:pPr>
        <w:spacing w:after="0" w:line="360" w:lineRule="auto"/>
        <w:rPr>
          <w:rFonts w:ascii="Arial Narrow" w:hAnsi="Arial Narrow"/>
          <w:color w:val="auto"/>
        </w:rPr>
      </w:pPr>
      <w:r w:rsidRPr="00750198">
        <w:rPr>
          <w:rFonts w:ascii="Arial Narrow" w:hAnsi="Arial Narrow"/>
          <w:color w:val="auto"/>
        </w:rPr>
        <w:t>K</w:t>
      </w:r>
      <w:r w:rsidR="003F5976" w:rsidRPr="00750198">
        <w:rPr>
          <w:rFonts w:ascii="Arial Narrow" w:hAnsi="Arial Narrow"/>
          <w:color w:val="auto"/>
        </w:rPr>
        <w:t>ody CPV zamówienia:</w:t>
      </w:r>
      <w:r w:rsidR="003F5976" w:rsidRPr="00750198">
        <w:rPr>
          <w:rFonts w:ascii="Arial Narrow" w:hAnsi="Arial Narrow"/>
          <w:color w:val="auto"/>
        </w:rPr>
        <w:tab/>
      </w:r>
    </w:p>
    <w:p w14:paraId="12A4BE9A"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KLASYFIKACJA USŁUG PROJEKTOWYCH WG KODÓW CPV  </w:t>
      </w:r>
    </w:p>
    <w:p w14:paraId="5530CD7F"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71220000-6 – Usługi projektowania architektonicznego  </w:t>
      </w:r>
    </w:p>
    <w:p w14:paraId="4C4859C7"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71242000-6 – Przygotowanie przedsięwzięcia i projektu, oszacowanie kosztów  </w:t>
      </w:r>
    </w:p>
    <w:p w14:paraId="0EA8FC91"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71320000-7 – Usługi inżynieryjne w zakresie projektowania  </w:t>
      </w:r>
    </w:p>
    <w:p w14:paraId="59F34F3D"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KLASYFIKACJA ROBÓT BUDOWLANYCH WG KODÓW CPV  </w:t>
      </w:r>
    </w:p>
    <w:p w14:paraId="6633B4E5"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45000000-7 Prace budowlane  </w:t>
      </w:r>
    </w:p>
    <w:p w14:paraId="68AF97F2"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45100000-8 Przygotowanie terenu pod budowę  </w:t>
      </w:r>
    </w:p>
    <w:p w14:paraId="33650830"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45210000-2 Roboty budowlane w zakresie budynków  </w:t>
      </w:r>
    </w:p>
    <w:p w14:paraId="45F7FB25"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45212350-4 Budynki o szczególnej wartości historycznej lub architektonicznej  </w:t>
      </w:r>
    </w:p>
    <w:p w14:paraId="556A8EE2"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45400000-1 Roboty wykończeniowe w zakresie obiektów budowlanych  </w:t>
      </w:r>
    </w:p>
    <w:p w14:paraId="73F86923" w14:textId="6A94485B"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45453000-7 Roboty remontowe i renowacyjne  </w:t>
      </w:r>
    </w:p>
    <w:p w14:paraId="1BE65948"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45212361-4 Roboty budowlane w zakresie kościołów  </w:t>
      </w:r>
    </w:p>
    <w:p w14:paraId="6EFBD27B"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45454000-4 Roboty restrukturyzacyjne  </w:t>
      </w:r>
    </w:p>
    <w:p w14:paraId="4DC6A2C8" w14:textId="77777777"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t xml:space="preserve">45453100 - Roboty renowacyjne   </w:t>
      </w:r>
    </w:p>
    <w:p w14:paraId="1843589B" w14:textId="585FB449" w:rsidR="00B7603C" w:rsidRPr="00994A18" w:rsidRDefault="00B7603C" w:rsidP="00F34168">
      <w:pPr>
        <w:spacing w:after="0" w:line="360" w:lineRule="auto"/>
        <w:ind w:firstLine="698"/>
        <w:rPr>
          <w:rFonts w:ascii="Arial Narrow" w:hAnsi="Arial Narrow"/>
          <w:color w:val="auto"/>
        </w:rPr>
      </w:pPr>
      <w:r w:rsidRPr="00994A18">
        <w:rPr>
          <w:rFonts w:ascii="Arial Narrow" w:hAnsi="Arial Narrow"/>
          <w:color w:val="auto"/>
        </w:rPr>
        <w:lastRenderedPageBreak/>
        <w:t>92522000 - Usługi ochrony obiektów i budynków historycznych</w:t>
      </w:r>
    </w:p>
    <w:p w14:paraId="78AE6AD3" w14:textId="77777777" w:rsidR="003F5976" w:rsidRPr="00994A18" w:rsidRDefault="003F5976" w:rsidP="00F34168">
      <w:pPr>
        <w:spacing w:after="0" w:line="360" w:lineRule="auto"/>
        <w:ind w:left="0" w:firstLine="0"/>
        <w:rPr>
          <w:rFonts w:ascii="Arial Narrow" w:hAnsi="Arial Narrow"/>
          <w:color w:val="auto"/>
        </w:rPr>
      </w:pPr>
    </w:p>
    <w:p w14:paraId="0CF1CBEC" w14:textId="47EF8A2A" w:rsidR="00484450" w:rsidRPr="00994A18" w:rsidRDefault="00484450"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Sposób i miejsce publikacji zamówienia:</w:t>
      </w:r>
    </w:p>
    <w:p w14:paraId="344F6BCA" w14:textId="148254CC" w:rsidR="003F5976" w:rsidRPr="00994A18" w:rsidRDefault="003F5976" w:rsidP="00F34168">
      <w:pPr>
        <w:spacing w:after="0" w:line="360" w:lineRule="auto"/>
        <w:rPr>
          <w:rFonts w:ascii="Arial Narrow" w:hAnsi="Arial Narrow"/>
          <w:color w:val="auto"/>
        </w:rPr>
      </w:pPr>
      <w:r w:rsidRPr="00994A18">
        <w:rPr>
          <w:rFonts w:ascii="Arial Narrow" w:hAnsi="Arial Narrow"/>
          <w:color w:val="auto"/>
        </w:rPr>
        <w:t>Upublicznienie zapytania ofertowego nastąpi poprzez umieszczenie zapytania na stronie internetowej Zamawiającego</w:t>
      </w:r>
      <w:r w:rsidR="00803E12" w:rsidRPr="00994A18">
        <w:rPr>
          <w:rFonts w:ascii="Arial Narrow" w:hAnsi="Arial Narrow"/>
          <w:color w:val="auto"/>
        </w:rPr>
        <w:t>: www.gmina-osiek.pl</w:t>
      </w:r>
      <w:r w:rsidRPr="00994A18">
        <w:rPr>
          <w:rFonts w:ascii="Arial Narrow" w:hAnsi="Arial Narrow"/>
          <w:color w:val="auto"/>
        </w:rPr>
        <w:t xml:space="preserve"> </w:t>
      </w:r>
    </w:p>
    <w:p w14:paraId="08D4BE2D" w14:textId="77777777" w:rsidR="00CE67E2" w:rsidRPr="00994A18" w:rsidRDefault="00CE67E2" w:rsidP="00F34168">
      <w:pPr>
        <w:pStyle w:val="Akapitzlist"/>
        <w:spacing w:after="0" w:line="360" w:lineRule="auto"/>
        <w:ind w:left="1080" w:firstLine="0"/>
        <w:rPr>
          <w:rFonts w:ascii="Arial Narrow" w:hAnsi="Arial Narrow"/>
          <w:color w:val="auto"/>
        </w:rPr>
      </w:pPr>
    </w:p>
    <w:p w14:paraId="13DCCBB8" w14:textId="029D0AE0" w:rsidR="00484450" w:rsidRPr="00994A18" w:rsidRDefault="00484450"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Tryb udzielenia zamówienia:</w:t>
      </w:r>
    </w:p>
    <w:p w14:paraId="5AB0AA80" w14:textId="0FFC61A3" w:rsidR="006746BF" w:rsidRPr="00994A18" w:rsidRDefault="006746BF" w:rsidP="00F34168">
      <w:pPr>
        <w:pStyle w:val="Akapitzlist"/>
        <w:numPr>
          <w:ilvl w:val="0"/>
          <w:numId w:val="3"/>
        </w:numPr>
        <w:spacing w:after="0" w:line="360" w:lineRule="auto"/>
        <w:rPr>
          <w:rFonts w:ascii="Arial Narrow" w:hAnsi="Arial Narrow"/>
          <w:color w:val="auto"/>
        </w:rPr>
      </w:pPr>
      <w:r w:rsidRPr="00994A18">
        <w:rPr>
          <w:rFonts w:ascii="Arial Narrow" w:hAnsi="Arial Narrow"/>
          <w:color w:val="auto"/>
        </w:rPr>
        <w:t xml:space="preserve">Niniejsze postępowanie prowadzone jest w sposób konkurencyjny i transparentny, </w:t>
      </w:r>
      <w:r w:rsidR="00F34168">
        <w:rPr>
          <w:rFonts w:ascii="Arial Narrow" w:hAnsi="Arial Narrow"/>
          <w:color w:val="auto"/>
        </w:rPr>
        <w:br/>
      </w:r>
      <w:r w:rsidRPr="00994A18">
        <w:rPr>
          <w:rFonts w:ascii="Arial Narrow" w:hAnsi="Arial Narrow"/>
          <w:color w:val="auto"/>
        </w:rPr>
        <w:t xml:space="preserve">w szczególności z uwzględnieniem </w:t>
      </w:r>
      <w:r w:rsidR="004E5820" w:rsidRPr="00994A18">
        <w:rPr>
          <w:rFonts w:ascii="Arial Narrow" w:hAnsi="Arial Narrow"/>
          <w:color w:val="auto"/>
        </w:rPr>
        <w:t xml:space="preserve"> §</w:t>
      </w:r>
      <w:r w:rsidRPr="00994A18">
        <w:rPr>
          <w:rFonts w:ascii="Arial Narrow" w:hAnsi="Arial Narrow"/>
          <w:color w:val="auto"/>
        </w:rPr>
        <w:t xml:space="preserve"> 8 ust. 6 Regulaminu Naboru Wniosków o Dofinansowanie z Rządowego Programu Odbudowy Zabytków.</w:t>
      </w:r>
    </w:p>
    <w:p w14:paraId="021047D7" w14:textId="77777777" w:rsidR="00EB4F05" w:rsidRPr="00994A18" w:rsidRDefault="00EB4F05" w:rsidP="00F34168">
      <w:pPr>
        <w:pStyle w:val="Akapitzlist"/>
        <w:numPr>
          <w:ilvl w:val="0"/>
          <w:numId w:val="3"/>
        </w:numPr>
        <w:spacing w:after="0" w:line="360" w:lineRule="auto"/>
        <w:rPr>
          <w:rFonts w:ascii="Arial Narrow" w:hAnsi="Arial Narrow"/>
          <w:color w:val="auto"/>
        </w:rPr>
      </w:pPr>
      <w:r w:rsidRPr="00994A18">
        <w:rPr>
          <w:rFonts w:ascii="Arial Narrow" w:hAnsi="Arial Narrow"/>
          <w:color w:val="auto"/>
        </w:rPr>
        <w:t>Do niniejszego zaproszenia do składania ofert nie stosuje się Ustawy z dnia 11 września 2019 r. Prawo zamówień publicznych (Dz. U. z 2023 r. poz. 1605 z późniejszymi zmianami).</w:t>
      </w:r>
    </w:p>
    <w:p w14:paraId="5CA6A51A" w14:textId="38C4B103" w:rsidR="00EB4F05" w:rsidRPr="00994A18" w:rsidRDefault="00EB4F05" w:rsidP="00F34168">
      <w:pPr>
        <w:pStyle w:val="Akapitzlist"/>
        <w:numPr>
          <w:ilvl w:val="0"/>
          <w:numId w:val="3"/>
        </w:numPr>
        <w:spacing w:after="0" w:line="360" w:lineRule="auto"/>
        <w:rPr>
          <w:rFonts w:ascii="Arial Narrow" w:hAnsi="Arial Narrow"/>
          <w:color w:val="auto"/>
        </w:rPr>
      </w:pPr>
      <w:r w:rsidRPr="00994A18">
        <w:rPr>
          <w:rFonts w:ascii="Arial Narrow" w:hAnsi="Arial Narrow"/>
          <w:color w:val="auto"/>
        </w:rPr>
        <w:t xml:space="preserve">Dane osobowe przekazane Zamawiającemu w toku prowadzenia postępowania będą przetwarzane zgodnie z regulacjami rozporządzenia Parlamentu Europejskiego i Rady (UE) 2016/679 z dnia 27 kwietnia 2016 r. w sprawie ochrony osób fizycznych w związku </w:t>
      </w:r>
      <w:r w:rsidR="00F34168">
        <w:rPr>
          <w:rFonts w:ascii="Arial Narrow" w:hAnsi="Arial Narrow"/>
          <w:color w:val="auto"/>
        </w:rPr>
        <w:br/>
      </w:r>
      <w:r w:rsidRPr="00994A18">
        <w:rPr>
          <w:rFonts w:ascii="Arial Narrow" w:hAnsi="Arial Narrow"/>
          <w:color w:val="auto"/>
        </w:rPr>
        <w:t xml:space="preserve">z przetwarzaniem danych osobowych i w sprawie swobodnego przepływu takich danych oraz uchylenia dyrektywy 95/46/WE (ogólne rozporządzenie o ochronie danych) (Dz. Urz. UE L 119 </w:t>
      </w:r>
      <w:r w:rsidR="00F34168">
        <w:rPr>
          <w:rFonts w:ascii="Arial Narrow" w:hAnsi="Arial Narrow"/>
          <w:color w:val="auto"/>
        </w:rPr>
        <w:br/>
      </w:r>
      <w:r w:rsidRPr="00994A18">
        <w:rPr>
          <w:rFonts w:ascii="Arial Narrow" w:hAnsi="Arial Narrow"/>
          <w:color w:val="auto"/>
        </w:rPr>
        <w:t>z 04.05.2016, str. 1) (dalej Rozporządzenie RODO). Szczegółowe informacje w tym zakresie znajdują się w Klauzuli informacyjnej RODO stanowiącej załącznik nr 3 do niniejszego zapytania ofertowego.</w:t>
      </w:r>
    </w:p>
    <w:p w14:paraId="5AF77AC3" w14:textId="6CC77F67" w:rsidR="00EB4F05" w:rsidRPr="00994A18" w:rsidRDefault="00EB4F05" w:rsidP="00F34168">
      <w:pPr>
        <w:pStyle w:val="Akapitzlist"/>
        <w:numPr>
          <w:ilvl w:val="0"/>
          <w:numId w:val="3"/>
        </w:numPr>
        <w:spacing w:after="0" w:line="360" w:lineRule="auto"/>
        <w:rPr>
          <w:rFonts w:ascii="Arial Narrow" w:hAnsi="Arial Narrow"/>
          <w:color w:val="auto"/>
        </w:rPr>
      </w:pPr>
      <w:r w:rsidRPr="00994A18">
        <w:rPr>
          <w:rFonts w:ascii="Arial Narrow" w:hAnsi="Arial Narrow"/>
          <w:color w:val="auto"/>
        </w:rPr>
        <w:t xml:space="preserve">W sprawach nieuregulowanych zastosowanie znajdują bezwzględnie obowiązujące przepisy prawa w szczególności ustawy z dnia 23 kwietnia 1964 r. Kodeks cywilny (tj. Dz.U. z 2020 r. poz. 1740 z </w:t>
      </w:r>
      <w:proofErr w:type="spellStart"/>
      <w:r w:rsidRPr="00994A18">
        <w:rPr>
          <w:rFonts w:ascii="Arial Narrow" w:hAnsi="Arial Narrow"/>
          <w:color w:val="auto"/>
        </w:rPr>
        <w:t>późn</w:t>
      </w:r>
      <w:proofErr w:type="spellEnd"/>
      <w:r w:rsidRPr="00994A18">
        <w:rPr>
          <w:rFonts w:ascii="Arial Narrow" w:hAnsi="Arial Narrow"/>
          <w:color w:val="auto"/>
        </w:rPr>
        <w:t xml:space="preserve">. zm.) i Ustawa z dnia 07.07.1994 Prawo Budowlane (Dz. Urz. Z 2023r poz. 682 </w:t>
      </w:r>
      <w:r w:rsidR="00F34168">
        <w:rPr>
          <w:rFonts w:ascii="Arial Narrow" w:hAnsi="Arial Narrow"/>
          <w:color w:val="auto"/>
        </w:rPr>
        <w:br/>
      </w:r>
      <w:r w:rsidRPr="00994A18">
        <w:rPr>
          <w:rFonts w:ascii="Arial Narrow" w:hAnsi="Arial Narrow"/>
          <w:color w:val="auto"/>
        </w:rPr>
        <w:t xml:space="preserve">z </w:t>
      </w:r>
      <w:proofErr w:type="spellStart"/>
      <w:r w:rsidRPr="00994A18">
        <w:rPr>
          <w:rFonts w:ascii="Arial Narrow" w:hAnsi="Arial Narrow"/>
          <w:color w:val="auto"/>
        </w:rPr>
        <w:t>późn</w:t>
      </w:r>
      <w:proofErr w:type="spellEnd"/>
      <w:r w:rsidRPr="00994A18">
        <w:rPr>
          <w:rFonts w:ascii="Arial Narrow" w:hAnsi="Arial Narrow"/>
          <w:color w:val="auto"/>
        </w:rPr>
        <w:t>. zm.).</w:t>
      </w:r>
    </w:p>
    <w:p w14:paraId="3DC2FA0D" w14:textId="77777777" w:rsidR="006B5B4E" w:rsidRPr="00994A18" w:rsidRDefault="006B5B4E" w:rsidP="00F34168">
      <w:pPr>
        <w:pStyle w:val="Akapitzlist"/>
        <w:spacing w:after="0" w:line="360" w:lineRule="auto"/>
        <w:ind w:firstLine="0"/>
        <w:rPr>
          <w:rFonts w:ascii="Arial Narrow" w:hAnsi="Arial Narrow"/>
          <w:color w:val="auto"/>
        </w:rPr>
      </w:pPr>
    </w:p>
    <w:p w14:paraId="132CC7C8" w14:textId="7D5B7394" w:rsidR="00B7603C" w:rsidRPr="00994A18" w:rsidRDefault="00484450"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Przedmiot zamówienia:</w:t>
      </w:r>
    </w:p>
    <w:p w14:paraId="1E113A73" w14:textId="4E6A8728" w:rsidR="00A2602B" w:rsidRPr="00994A18" w:rsidRDefault="00A2602B" w:rsidP="00F34168">
      <w:pPr>
        <w:spacing w:after="0" w:line="360" w:lineRule="auto"/>
        <w:ind w:left="370" w:firstLine="338"/>
        <w:rPr>
          <w:rFonts w:ascii="Arial Narrow" w:hAnsi="Arial Narrow"/>
          <w:color w:val="auto"/>
        </w:rPr>
      </w:pPr>
      <w:r w:rsidRPr="00994A18">
        <w:rPr>
          <w:rFonts w:ascii="Arial Narrow" w:hAnsi="Arial Narrow"/>
          <w:color w:val="auto"/>
        </w:rPr>
        <w:t xml:space="preserve">Przedmiotem zamówienia jest wykonanie zadania pn. </w:t>
      </w:r>
      <w:r w:rsidR="00803E12" w:rsidRPr="00994A18">
        <w:rPr>
          <w:rFonts w:ascii="Arial Narrow" w:hAnsi="Arial Narrow"/>
          <w:color w:val="auto"/>
        </w:rPr>
        <w:t>„</w:t>
      </w:r>
      <w:r w:rsidR="00257487" w:rsidRPr="00994A18">
        <w:rPr>
          <w:rFonts w:ascii="Arial Narrow" w:hAnsi="Arial Narrow"/>
          <w:color w:val="auto"/>
        </w:rPr>
        <w:t>Remont kapliczki św. Jana w Osieku”</w:t>
      </w:r>
      <w:r w:rsidR="00803E12" w:rsidRPr="00994A18">
        <w:rPr>
          <w:rFonts w:ascii="Arial Narrow" w:hAnsi="Arial Narrow"/>
          <w:color w:val="auto"/>
        </w:rPr>
        <w:t xml:space="preserve">. </w:t>
      </w:r>
      <w:r w:rsidRPr="00994A18">
        <w:rPr>
          <w:rFonts w:ascii="Arial Narrow" w:hAnsi="Arial Narrow"/>
          <w:color w:val="auto"/>
        </w:rPr>
        <w:t>Wykonanie zadania przewidziane jest w formule „zaprojektuj i wybuduj”, tj.: realizacji zadania zgodnie z poniższym opisem inwestycji i zakresem rzeczowym:</w:t>
      </w:r>
    </w:p>
    <w:p w14:paraId="1C64B173" w14:textId="77777777" w:rsidR="00F34168" w:rsidRDefault="00F34168" w:rsidP="00F34168">
      <w:pPr>
        <w:spacing w:after="0" w:line="360" w:lineRule="auto"/>
        <w:ind w:left="370"/>
        <w:rPr>
          <w:rFonts w:ascii="Arial Narrow" w:hAnsi="Arial Narrow"/>
          <w:color w:val="auto"/>
        </w:rPr>
      </w:pPr>
    </w:p>
    <w:p w14:paraId="15FC120A" w14:textId="3C6F7EEA" w:rsidR="00A2602B" w:rsidRPr="00994A18" w:rsidRDefault="00387DC8" w:rsidP="00F34168">
      <w:pPr>
        <w:spacing w:after="0" w:line="360" w:lineRule="auto"/>
        <w:ind w:left="370"/>
        <w:rPr>
          <w:rFonts w:ascii="Arial Narrow" w:hAnsi="Arial Narrow"/>
          <w:color w:val="auto"/>
        </w:rPr>
      </w:pPr>
      <w:r w:rsidRPr="00994A18">
        <w:rPr>
          <w:rFonts w:ascii="Arial Narrow" w:hAnsi="Arial Narrow"/>
          <w:color w:val="auto"/>
        </w:rPr>
        <w:t>OPIS INWESTYCJI:</w:t>
      </w:r>
    </w:p>
    <w:p w14:paraId="1AD403DF" w14:textId="5DF84578" w:rsidR="00387DC8" w:rsidRPr="00994A18" w:rsidRDefault="00387DC8" w:rsidP="00F34168">
      <w:pPr>
        <w:spacing w:after="0" w:line="360" w:lineRule="auto"/>
        <w:ind w:left="370" w:firstLine="338"/>
        <w:rPr>
          <w:rFonts w:ascii="Arial Narrow" w:hAnsi="Arial Narrow"/>
          <w:color w:val="auto"/>
        </w:rPr>
      </w:pPr>
      <w:r w:rsidRPr="00994A18">
        <w:rPr>
          <w:rFonts w:ascii="Arial Narrow" w:hAnsi="Arial Narrow"/>
          <w:color w:val="auto"/>
        </w:rPr>
        <w:t xml:space="preserve">Planowane działania mają na celu powstrzymanie procesów zniszczeń </w:t>
      </w:r>
      <w:r w:rsidR="00257487" w:rsidRPr="00994A18">
        <w:rPr>
          <w:rFonts w:ascii="Arial Narrow" w:hAnsi="Arial Narrow"/>
          <w:color w:val="auto"/>
        </w:rPr>
        <w:t xml:space="preserve">zewnętrznych </w:t>
      </w:r>
      <w:r w:rsidR="00F34168">
        <w:rPr>
          <w:rFonts w:ascii="Arial Narrow" w:hAnsi="Arial Narrow"/>
          <w:color w:val="auto"/>
        </w:rPr>
        <w:br/>
      </w:r>
      <w:r w:rsidR="00257487" w:rsidRPr="00994A18">
        <w:rPr>
          <w:rFonts w:ascii="Arial Narrow" w:hAnsi="Arial Narrow"/>
          <w:color w:val="auto"/>
        </w:rPr>
        <w:t>i wewnętrznych</w:t>
      </w:r>
      <w:r w:rsidRPr="00994A18">
        <w:rPr>
          <w:rFonts w:ascii="Arial Narrow" w:hAnsi="Arial Narrow"/>
          <w:color w:val="auto"/>
        </w:rPr>
        <w:t xml:space="preserve"> wypraw tynkarskich</w:t>
      </w:r>
      <w:r w:rsidR="00D77BA6" w:rsidRPr="00994A18">
        <w:rPr>
          <w:rFonts w:ascii="Arial Narrow" w:hAnsi="Arial Narrow"/>
          <w:color w:val="auto"/>
        </w:rPr>
        <w:t>,</w:t>
      </w:r>
      <w:r w:rsidRPr="00994A18">
        <w:rPr>
          <w:rFonts w:ascii="Arial Narrow" w:hAnsi="Arial Narrow"/>
          <w:color w:val="auto"/>
        </w:rPr>
        <w:t xml:space="preserve"> zabezpieczenie obiektu poprzez </w:t>
      </w:r>
      <w:r w:rsidR="00257487" w:rsidRPr="00994A18">
        <w:rPr>
          <w:rFonts w:ascii="Arial Narrow" w:hAnsi="Arial Narrow"/>
          <w:color w:val="auto"/>
        </w:rPr>
        <w:t xml:space="preserve">remont strefy </w:t>
      </w:r>
      <w:proofErr w:type="spellStart"/>
      <w:r w:rsidR="00257487" w:rsidRPr="00994A18">
        <w:rPr>
          <w:rFonts w:ascii="Arial Narrow" w:hAnsi="Arial Narrow"/>
          <w:color w:val="auto"/>
        </w:rPr>
        <w:t>przycokołowej</w:t>
      </w:r>
      <w:proofErr w:type="spellEnd"/>
      <w:r w:rsidR="00D77BA6" w:rsidRPr="00994A18">
        <w:rPr>
          <w:rFonts w:ascii="Arial Narrow" w:hAnsi="Arial Narrow"/>
          <w:color w:val="auto"/>
        </w:rPr>
        <w:t xml:space="preserve"> oraz wymianę stolarki drzwiowej.</w:t>
      </w:r>
    </w:p>
    <w:p w14:paraId="11BC0BBC" w14:textId="178BB977" w:rsidR="00387DC8" w:rsidRPr="00994A18" w:rsidRDefault="00387DC8" w:rsidP="00F34168">
      <w:pPr>
        <w:spacing w:after="0" w:line="360" w:lineRule="auto"/>
        <w:ind w:left="370" w:firstLine="338"/>
        <w:rPr>
          <w:rFonts w:ascii="Arial Narrow" w:hAnsi="Arial Narrow"/>
          <w:color w:val="auto"/>
        </w:rPr>
      </w:pPr>
      <w:r w:rsidRPr="00994A18">
        <w:rPr>
          <w:rFonts w:ascii="Arial Narrow" w:hAnsi="Arial Narrow"/>
          <w:color w:val="auto"/>
        </w:rPr>
        <w:lastRenderedPageBreak/>
        <w:t xml:space="preserve">W pierwszym etapie należy opracować dokumentację projektową- projekt budowlany zgodnie </w:t>
      </w:r>
      <w:r w:rsidR="00F34168">
        <w:rPr>
          <w:rFonts w:ascii="Arial Narrow" w:hAnsi="Arial Narrow"/>
          <w:color w:val="auto"/>
        </w:rPr>
        <w:br/>
      </w:r>
      <w:r w:rsidRPr="00994A18">
        <w:rPr>
          <w:rFonts w:ascii="Arial Narrow" w:hAnsi="Arial Narrow"/>
          <w:color w:val="auto"/>
        </w:rPr>
        <w:t>z obowiązującymi przepisami i normami, w zakresie umożliwiającym uzyskanie pozwolenia Świętokrzyskiego Wojewódzkiego Konserwatora Zabytków</w:t>
      </w:r>
      <w:r w:rsidR="00D77BA6" w:rsidRPr="00994A18">
        <w:rPr>
          <w:rFonts w:ascii="Arial Narrow" w:hAnsi="Arial Narrow"/>
          <w:color w:val="auto"/>
        </w:rPr>
        <w:t>-Delegatura w Sandomierzu</w:t>
      </w:r>
      <w:r w:rsidRPr="00994A18">
        <w:rPr>
          <w:rFonts w:ascii="Arial Narrow" w:hAnsi="Arial Narrow"/>
          <w:color w:val="auto"/>
        </w:rPr>
        <w:t xml:space="preserve"> na prowadzenie robót przy obiekcie wpisanym do </w:t>
      </w:r>
      <w:r w:rsidR="00D77BA6" w:rsidRPr="00994A18">
        <w:rPr>
          <w:rFonts w:ascii="Arial Narrow" w:hAnsi="Arial Narrow"/>
          <w:color w:val="auto"/>
        </w:rPr>
        <w:t>ewidencji</w:t>
      </w:r>
      <w:r w:rsidRPr="00994A18">
        <w:rPr>
          <w:rFonts w:ascii="Arial Narrow" w:hAnsi="Arial Narrow"/>
          <w:color w:val="auto"/>
        </w:rPr>
        <w:t xml:space="preserve"> zabytków oraz pozwolenia na budowę </w:t>
      </w:r>
      <w:r w:rsidR="00F34168">
        <w:rPr>
          <w:rFonts w:ascii="Arial Narrow" w:hAnsi="Arial Narrow"/>
          <w:color w:val="auto"/>
        </w:rPr>
        <w:br/>
      </w:r>
      <w:r w:rsidRPr="00994A18">
        <w:rPr>
          <w:rFonts w:ascii="Arial Narrow" w:hAnsi="Arial Narrow"/>
          <w:color w:val="auto"/>
        </w:rPr>
        <w:t xml:space="preserve">w Starostwie Powiatowym w </w:t>
      </w:r>
      <w:r w:rsidR="00FF40C2" w:rsidRPr="00994A18">
        <w:rPr>
          <w:rFonts w:ascii="Arial Narrow" w:hAnsi="Arial Narrow"/>
          <w:color w:val="auto"/>
        </w:rPr>
        <w:t>Staszowie</w:t>
      </w:r>
      <w:r w:rsidR="00D77BA6" w:rsidRPr="00994A18">
        <w:rPr>
          <w:rFonts w:ascii="Arial Narrow" w:hAnsi="Arial Narrow"/>
          <w:color w:val="auto"/>
        </w:rPr>
        <w:t xml:space="preserve"> jeżeli będzie wymagane przepisami prawa</w:t>
      </w:r>
      <w:r w:rsidRPr="00994A18">
        <w:rPr>
          <w:rFonts w:ascii="Arial Narrow" w:hAnsi="Arial Narrow"/>
          <w:color w:val="auto"/>
        </w:rPr>
        <w:t>.</w:t>
      </w:r>
    </w:p>
    <w:p w14:paraId="7E8B12FD" w14:textId="6656B9CF" w:rsidR="00387DC8" w:rsidRPr="00994A18" w:rsidRDefault="00387DC8" w:rsidP="00F34168">
      <w:pPr>
        <w:spacing w:after="0" w:line="360" w:lineRule="auto"/>
        <w:ind w:left="370" w:firstLine="338"/>
        <w:rPr>
          <w:rFonts w:ascii="Arial Narrow" w:hAnsi="Arial Narrow"/>
          <w:color w:val="auto"/>
        </w:rPr>
      </w:pPr>
      <w:r w:rsidRPr="00994A18">
        <w:rPr>
          <w:rFonts w:ascii="Arial Narrow" w:hAnsi="Arial Narrow"/>
          <w:color w:val="auto"/>
        </w:rPr>
        <w:t xml:space="preserve">W drugim etapie po uzyskaniu wymaganych przepisami decyzji, pozwoleń należy wykonać </w:t>
      </w:r>
      <w:r w:rsidR="001D01BA" w:rsidRPr="00994A18">
        <w:rPr>
          <w:rFonts w:ascii="Arial Narrow" w:hAnsi="Arial Narrow"/>
          <w:color w:val="auto"/>
        </w:rPr>
        <w:t>prace remontowe</w:t>
      </w:r>
      <w:r w:rsidRPr="00994A18">
        <w:rPr>
          <w:rFonts w:ascii="Arial Narrow" w:hAnsi="Arial Narrow"/>
          <w:color w:val="auto"/>
        </w:rPr>
        <w:t xml:space="preserve"> zgodnie z dokumentacją projektową obejmujące </w:t>
      </w:r>
      <w:r w:rsidR="00D77BA6" w:rsidRPr="00994A18">
        <w:rPr>
          <w:rFonts w:ascii="Arial Narrow" w:hAnsi="Arial Narrow"/>
          <w:color w:val="auto"/>
        </w:rPr>
        <w:t xml:space="preserve">wymianę drzwi, </w:t>
      </w:r>
      <w:r w:rsidRPr="00994A18">
        <w:rPr>
          <w:rFonts w:ascii="Arial Narrow" w:hAnsi="Arial Narrow"/>
          <w:color w:val="auto"/>
        </w:rPr>
        <w:t>zewnętrzne</w:t>
      </w:r>
      <w:r w:rsidR="00D77BA6" w:rsidRPr="00994A18">
        <w:rPr>
          <w:rFonts w:ascii="Arial Narrow" w:hAnsi="Arial Narrow"/>
          <w:color w:val="auto"/>
        </w:rPr>
        <w:t xml:space="preserve"> </w:t>
      </w:r>
      <w:r w:rsidR="00F34168">
        <w:rPr>
          <w:rFonts w:ascii="Arial Narrow" w:hAnsi="Arial Narrow"/>
          <w:color w:val="auto"/>
        </w:rPr>
        <w:br/>
      </w:r>
      <w:r w:rsidR="00D77BA6" w:rsidRPr="00994A18">
        <w:rPr>
          <w:rFonts w:ascii="Arial Narrow" w:hAnsi="Arial Narrow"/>
          <w:color w:val="auto"/>
        </w:rPr>
        <w:t>i wewnętrzne</w:t>
      </w:r>
      <w:r w:rsidRPr="00994A18">
        <w:rPr>
          <w:rFonts w:ascii="Arial Narrow" w:hAnsi="Arial Narrow"/>
          <w:color w:val="auto"/>
        </w:rPr>
        <w:t xml:space="preserve"> wyprawy tynkarskie</w:t>
      </w:r>
      <w:r w:rsidR="00D77BA6" w:rsidRPr="00994A18">
        <w:rPr>
          <w:rFonts w:ascii="Arial Narrow" w:hAnsi="Arial Narrow"/>
          <w:color w:val="auto"/>
        </w:rPr>
        <w:t xml:space="preserve"> </w:t>
      </w:r>
      <w:r w:rsidRPr="00994A18">
        <w:rPr>
          <w:rFonts w:ascii="Arial Narrow" w:hAnsi="Arial Narrow"/>
          <w:color w:val="auto"/>
        </w:rPr>
        <w:t xml:space="preserve">oraz kamienną opaskę </w:t>
      </w:r>
      <w:proofErr w:type="spellStart"/>
      <w:r w:rsidRPr="00994A18">
        <w:rPr>
          <w:rFonts w:ascii="Arial Narrow" w:hAnsi="Arial Narrow"/>
          <w:color w:val="auto"/>
        </w:rPr>
        <w:t>przycokołową</w:t>
      </w:r>
      <w:proofErr w:type="spellEnd"/>
      <w:r w:rsidRPr="00994A18">
        <w:rPr>
          <w:rFonts w:ascii="Arial Narrow" w:hAnsi="Arial Narrow"/>
          <w:color w:val="auto"/>
        </w:rPr>
        <w:t xml:space="preserve"> </w:t>
      </w:r>
      <w:r w:rsidR="00D77BA6" w:rsidRPr="00994A18">
        <w:rPr>
          <w:rFonts w:ascii="Arial Narrow" w:hAnsi="Arial Narrow"/>
          <w:color w:val="auto"/>
        </w:rPr>
        <w:t xml:space="preserve">kapliczki. </w:t>
      </w:r>
      <w:r w:rsidRPr="00994A18">
        <w:rPr>
          <w:rFonts w:ascii="Arial Narrow" w:hAnsi="Arial Narrow"/>
          <w:color w:val="auto"/>
        </w:rPr>
        <w:t xml:space="preserve"> </w:t>
      </w:r>
    </w:p>
    <w:p w14:paraId="51762984" w14:textId="77777777" w:rsidR="00796821" w:rsidRPr="00994A18" w:rsidRDefault="00796821" w:rsidP="00F34168">
      <w:pPr>
        <w:spacing w:after="0" w:line="360" w:lineRule="auto"/>
        <w:rPr>
          <w:rFonts w:ascii="Arial Narrow" w:hAnsi="Arial Narrow"/>
          <w:color w:val="auto"/>
        </w:rPr>
      </w:pPr>
    </w:p>
    <w:p w14:paraId="0F35F8F6" w14:textId="48CF3D79" w:rsidR="00796821" w:rsidRPr="00994A18" w:rsidRDefault="00796821" w:rsidP="00F34168">
      <w:pPr>
        <w:spacing w:after="0" w:line="360" w:lineRule="auto"/>
        <w:rPr>
          <w:rFonts w:ascii="Arial Narrow" w:hAnsi="Arial Narrow"/>
          <w:color w:val="auto"/>
        </w:rPr>
      </w:pPr>
      <w:r w:rsidRPr="00994A18">
        <w:rPr>
          <w:rFonts w:ascii="Arial Narrow" w:hAnsi="Arial Narrow"/>
          <w:color w:val="auto"/>
        </w:rPr>
        <w:t>Wymagania dotyczące przedmiotu inwestycji:</w:t>
      </w:r>
    </w:p>
    <w:p w14:paraId="26A3441A" w14:textId="128B4377" w:rsidR="00796821" w:rsidRPr="00994A18" w:rsidRDefault="00796821" w:rsidP="00F34168">
      <w:pPr>
        <w:spacing w:after="0" w:line="360" w:lineRule="auto"/>
        <w:ind w:left="718" w:hanging="708"/>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Wykonanie przedmiotu umowy w ustalonym terminie, zgodnie z dokumentacją projektową, sztuką budowlaną i zasadami współczesnej wiedzy technicznej, obowiązującymi normami </w:t>
      </w:r>
      <w:r w:rsidR="00F34168">
        <w:rPr>
          <w:rFonts w:ascii="Arial Narrow" w:hAnsi="Arial Narrow"/>
          <w:color w:val="auto"/>
        </w:rPr>
        <w:br/>
      </w:r>
      <w:r w:rsidRPr="00994A18">
        <w:rPr>
          <w:rFonts w:ascii="Arial Narrow" w:hAnsi="Arial Narrow"/>
          <w:color w:val="auto"/>
        </w:rPr>
        <w:t xml:space="preserve">i przepisami prawa, na ustalonych warunkach oraz z należytą starannością;  </w:t>
      </w:r>
    </w:p>
    <w:p w14:paraId="60786798" w14:textId="77777777" w:rsidR="00796821" w:rsidRPr="00994A18" w:rsidRDefault="00796821" w:rsidP="00F34168">
      <w:pPr>
        <w:spacing w:after="0" w:line="360" w:lineRule="auto"/>
        <w:ind w:left="718" w:hanging="708"/>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Przedłożenie Zamawiającemu nie później niż w dniu przekazania placu budowy harmonogramu rzeczowo - finansowego wykonania robót oraz planu bioz;  </w:t>
      </w:r>
    </w:p>
    <w:p w14:paraId="062B1D5F" w14:textId="77777777" w:rsidR="00796821" w:rsidRPr="00994A18" w:rsidRDefault="00796821" w:rsidP="00F34168">
      <w:pPr>
        <w:spacing w:after="0" w:line="360" w:lineRule="auto"/>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Prowadzenie na bieżąco dziennika budowy;  </w:t>
      </w:r>
    </w:p>
    <w:p w14:paraId="3F126F3F" w14:textId="77777777" w:rsidR="00796821" w:rsidRPr="00994A18" w:rsidRDefault="00796821" w:rsidP="00F34168">
      <w:pPr>
        <w:spacing w:after="0" w:line="360" w:lineRule="auto"/>
        <w:ind w:left="718" w:hanging="708"/>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Dokonanie wszelkich uzgodnień, zgłoszeń i uzyskanie pozwoleń niezbędnych na etapie prowadzenia robót budowlano - konserwatorskich;  </w:t>
      </w:r>
    </w:p>
    <w:p w14:paraId="4142A465" w14:textId="77777777" w:rsidR="00796821" w:rsidRPr="00994A18" w:rsidRDefault="00796821" w:rsidP="00F34168">
      <w:pPr>
        <w:spacing w:after="0" w:line="360" w:lineRule="auto"/>
        <w:ind w:left="718" w:hanging="708"/>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Ponoszenie wszelkich kosztów związanych z wypełnianiem przez Wykonawcę obowiązków wynikających z zawartej umowy;  </w:t>
      </w:r>
    </w:p>
    <w:p w14:paraId="34A98EBC" w14:textId="77777777" w:rsidR="00796821" w:rsidRPr="00994A18" w:rsidRDefault="00796821" w:rsidP="00F34168">
      <w:pPr>
        <w:spacing w:after="0" w:line="360" w:lineRule="auto"/>
        <w:ind w:left="718" w:hanging="708"/>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Realizacja powyższego zakresu winna być wykonana w oparciu o obowiązujące przepisy prawa;  </w:t>
      </w:r>
    </w:p>
    <w:p w14:paraId="05898248" w14:textId="6BAB6D7D" w:rsidR="00796821" w:rsidRPr="00994A18" w:rsidRDefault="00796821" w:rsidP="00F34168">
      <w:pPr>
        <w:spacing w:after="0" w:line="360" w:lineRule="auto"/>
        <w:ind w:left="718" w:hanging="708"/>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W celu oszacowania i wyceny zakresu robót dla potrzeb sporządzenia oferty należy kierować się wynikami szczegółowych wizji terenowych, zapisami niniejszego programu funkcjonalnoużytkowego,  </w:t>
      </w:r>
    </w:p>
    <w:p w14:paraId="57BA2D6B" w14:textId="4D94F36A" w:rsidR="00A2602B" w:rsidRPr="00994A18" w:rsidRDefault="00796821" w:rsidP="00F34168">
      <w:pPr>
        <w:spacing w:after="0" w:line="360" w:lineRule="auto"/>
        <w:ind w:left="718" w:hanging="708"/>
        <w:rPr>
          <w:rFonts w:ascii="Arial Narrow" w:hAnsi="Arial Narrow"/>
          <w:color w:val="auto"/>
        </w:rPr>
      </w:pPr>
      <w:r w:rsidRPr="00994A18">
        <w:rPr>
          <w:rFonts w:ascii="Arial Narrow" w:hAnsi="Arial Narrow"/>
          <w:color w:val="auto"/>
        </w:rPr>
        <w:t>•</w:t>
      </w:r>
      <w:r w:rsidRPr="00994A18">
        <w:rPr>
          <w:rFonts w:ascii="Arial Narrow" w:hAnsi="Arial Narrow"/>
          <w:color w:val="auto"/>
        </w:rPr>
        <w:tab/>
        <w:t>Szczegółowe rozwiązania wpływające na zwiększenie zakresu i wartości robót stanowią ryzyko Wykonawcy i nie będą traktowane, jako roboty dodatkowe. Zamawiający wymaga od Wykonawcy udzielenia, co najmniej 3 -letniej gwarancji na przedmiot zamówienia.</w:t>
      </w:r>
    </w:p>
    <w:p w14:paraId="2A79825F" w14:textId="77777777" w:rsidR="00F34168" w:rsidRDefault="00F34168" w:rsidP="00F34168">
      <w:pPr>
        <w:spacing w:after="0" w:line="360" w:lineRule="auto"/>
        <w:ind w:left="370"/>
        <w:rPr>
          <w:rFonts w:ascii="Arial Narrow" w:hAnsi="Arial Narrow"/>
          <w:color w:val="auto"/>
        </w:rPr>
      </w:pPr>
    </w:p>
    <w:p w14:paraId="1C6D374B" w14:textId="7D867668" w:rsidR="00A2602B" w:rsidRPr="00994A18" w:rsidRDefault="00387DC8" w:rsidP="00F34168">
      <w:pPr>
        <w:spacing w:after="0" w:line="360" w:lineRule="auto"/>
        <w:ind w:left="370"/>
        <w:rPr>
          <w:rFonts w:ascii="Arial Narrow" w:hAnsi="Arial Narrow"/>
          <w:color w:val="auto"/>
        </w:rPr>
      </w:pPr>
      <w:r w:rsidRPr="00994A18">
        <w:rPr>
          <w:rFonts w:ascii="Arial Narrow" w:hAnsi="Arial Narrow"/>
          <w:color w:val="auto"/>
        </w:rPr>
        <w:t xml:space="preserve">ZAKRES RZECZOWY PRAC/ ROBÓT: </w:t>
      </w:r>
    </w:p>
    <w:p w14:paraId="5A5B9AFC" w14:textId="65E368E3" w:rsidR="00387DC8" w:rsidRPr="00994A18" w:rsidRDefault="00387DC8" w:rsidP="00F34168">
      <w:pPr>
        <w:spacing w:after="0" w:line="360" w:lineRule="auto"/>
        <w:ind w:left="370"/>
        <w:rPr>
          <w:rFonts w:ascii="Arial Narrow" w:hAnsi="Arial Narrow"/>
          <w:color w:val="auto"/>
        </w:rPr>
      </w:pPr>
      <w:r w:rsidRPr="00994A18">
        <w:rPr>
          <w:rFonts w:ascii="Arial Narrow" w:hAnsi="Arial Narrow"/>
          <w:color w:val="auto"/>
        </w:rPr>
        <w:t xml:space="preserve">Etap I: </w:t>
      </w:r>
      <w:r w:rsidR="001D01BA" w:rsidRPr="00994A18">
        <w:rPr>
          <w:rFonts w:ascii="Arial Narrow" w:hAnsi="Arial Narrow"/>
          <w:color w:val="auto"/>
        </w:rPr>
        <w:t>przygotowanie dokumentacji projektowej:</w:t>
      </w:r>
    </w:p>
    <w:p w14:paraId="13A3DCAE" w14:textId="33311069" w:rsidR="001D01BA" w:rsidRPr="00994A18" w:rsidRDefault="001D01BA" w:rsidP="00F34168">
      <w:pPr>
        <w:spacing w:after="0" w:line="360" w:lineRule="auto"/>
        <w:ind w:left="0" w:firstLine="0"/>
        <w:rPr>
          <w:rFonts w:ascii="Arial Narrow" w:hAnsi="Arial Narrow"/>
          <w:color w:val="auto"/>
        </w:rPr>
      </w:pPr>
      <w:bookmarkStart w:id="0" w:name="_Hlk167012225"/>
      <w:r w:rsidRPr="00994A18">
        <w:rPr>
          <w:rFonts w:ascii="Arial Narrow" w:hAnsi="Arial Narrow"/>
          <w:color w:val="auto"/>
        </w:rPr>
        <w:t xml:space="preserve"> •</w:t>
      </w:r>
      <w:r w:rsidRPr="00994A18">
        <w:rPr>
          <w:rFonts w:ascii="Arial Narrow" w:hAnsi="Arial Narrow"/>
          <w:color w:val="auto"/>
        </w:rPr>
        <w:tab/>
        <w:t xml:space="preserve">Opracowanie dokumentacji projektowej zgodnie z obowiązującymi przepisami i normami, </w:t>
      </w:r>
      <w:r w:rsidR="00750198">
        <w:rPr>
          <w:rFonts w:ascii="Arial Narrow" w:hAnsi="Arial Narrow"/>
          <w:color w:val="auto"/>
        </w:rPr>
        <w:br/>
      </w:r>
      <w:r w:rsidRPr="00994A18">
        <w:rPr>
          <w:rFonts w:ascii="Arial Narrow" w:hAnsi="Arial Narrow"/>
          <w:color w:val="auto"/>
        </w:rPr>
        <w:t>w zakresie umożliwiającym uzyskanie pozwolenia Świętokrzyskiego Wojewódzkiego Konserwatora</w:t>
      </w:r>
      <w:r w:rsidR="00D77BA6" w:rsidRPr="00994A18">
        <w:rPr>
          <w:rFonts w:ascii="Arial Narrow" w:hAnsi="Arial Narrow"/>
          <w:color w:val="auto"/>
        </w:rPr>
        <w:t xml:space="preserve"> Zabytków-Delegatura w Sandomierzu </w:t>
      </w:r>
      <w:r w:rsidRPr="00994A18">
        <w:rPr>
          <w:rFonts w:ascii="Arial Narrow" w:hAnsi="Arial Narrow"/>
          <w:color w:val="auto"/>
        </w:rPr>
        <w:t>na prowadzenie robót przy obiekcie wpisanym do rejestru zabytków oraz pozwolenia na budowę w Starostwie Powiatowym w Staszowie 4 egz.+ wersja elektroniczna</w:t>
      </w:r>
      <w:r w:rsidR="00D77BA6" w:rsidRPr="00994A18">
        <w:rPr>
          <w:rFonts w:ascii="Arial Narrow" w:hAnsi="Arial Narrow"/>
          <w:color w:val="auto"/>
        </w:rPr>
        <w:t xml:space="preserve"> jeżeli będzie wymagane obowiązującymi przepisami prawa</w:t>
      </w:r>
    </w:p>
    <w:p w14:paraId="1055BBE8" w14:textId="03A7F49D" w:rsidR="001D01BA" w:rsidRPr="00994A18" w:rsidRDefault="001D01BA" w:rsidP="00F34168">
      <w:pPr>
        <w:spacing w:after="0" w:line="360" w:lineRule="auto"/>
        <w:ind w:left="370"/>
        <w:rPr>
          <w:rFonts w:ascii="Arial Narrow" w:hAnsi="Arial Narrow"/>
          <w:color w:val="auto"/>
        </w:rPr>
      </w:pPr>
      <w:r w:rsidRPr="00994A18">
        <w:rPr>
          <w:rFonts w:ascii="Arial Narrow" w:hAnsi="Arial Narrow"/>
          <w:color w:val="auto"/>
        </w:rPr>
        <w:lastRenderedPageBreak/>
        <w:t>•</w:t>
      </w:r>
      <w:r w:rsidRPr="00994A18">
        <w:rPr>
          <w:rFonts w:ascii="Arial Narrow" w:hAnsi="Arial Narrow"/>
          <w:color w:val="auto"/>
        </w:rPr>
        <w:tab/>
        <w:t xml:space="preserve">Przedmiar robót oraz kosztorys inwestorski należy opracować w 4 egz. w wersji papierowej </w:t>
      </w:r>
      <w:r w:rsidR="00F34168">
        <w:rPr>
          <w:rFonts w:ascii="Arial Narrow" w:hAnsi="Arial Narrow"/>
          <w:color w:val="auto"/>
        </w:rPr>
        <w:br/>
      </w:r>
      <w:r w:rsidRPr="00994A18">
        <w:rPr>
          <w:rFonts w:ascii="Arial Narrow" w:hAnsi="Arial Narrow"/>
          <w:color w:val="auto"/>
        </w:rPr>
        <w:t xml:space="preserve">+ wersja elektroniczna w formacie pdf oraz wersji aktywnej. </w:t>
      </w:r>
    </w:p>
    <w:p w14:paraId="39C32DFA" w14:textId="003AEA71" w:rsidR="001D01BA" w:rsidRPr="00994A18" w:rsidRDefault="001D01BA"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Wykonawca dołączy do projektu oświadczenie, iż projekt jest wykonany zgodnie z umową, obowiązującymi przepisami, normami i wytycznymi oraz że został wykonany w stanie kompletnym </w:t>
      </w:r>
      <w:r w:rsidR="00F34168">
        <w:rPr>
          <w:rFonts w:ascii="Arial Narrow" w:hAnsi="Arial Narrow"/>
          <w:color w:val="auto"/>
        </w:rPr>
        <w:br/>
      </w:r>
      <w:r w:rsidRPr="00994A18">
        <w:rPr>
          <w:rFonts w:ascii="Arial Narrow" w:hAnsi="Arial Narrow"/>
          <w:color w:val="auto"/>
        </w:rPr>
        <w:t>z punktu widzenia celu, któremu ma służyć.</w:t>
      </w:r>
    </w:p>
    <w:p w14:paraId="1E3C9A60" w14:textId="28316124" w:rsidR="00B204FD" w:rsidRPr="00994A18" w:rsidRDefault="001D01BA"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Uzyskanie w imieniu zamawiającego wymaganych prawem zezwoleń oraz pozwolenia na budowę</w:t>
      </w:r>
      <w:r w:rsidR="00D77BA6" w:rsidRPr="00994A18">
        <w:rPr>
          <w:rFonts w:ascii="Arial Narrow" w:hAnsi="Arial Narrow"/>
          <w:color w:val="auto"/>
        </w:rPr>
        <w:t xml:space="preserve"> jeżeli będzie wymagane przepisami prawa. </w:t>
      </w:r>
      <w:bookmarkEnd w:id="0"/>
    </w:p>
    <w:p w14:paraId="46C30D97" w14:textId="77777777" w:rsidR="00F34168" w:rsidRDefault="00F34168" w:rsidP="00F34168">
      <w:pPr>
        <w:spacing w:after="0" w:line="360" w:lineRule="auto"/>
        <w:ind w:left="370"/>
        <w:rPr>
          <w:rFonts w:ascii="Arial Narrow" w:hAnsi="Arial Narrow"/>
          <w:color w:val="auto"/>
        </w:rPr>
      </w:pPr>
    </w:p>
    <w:p w14:paraId="53C9273B" w14:textId="66BB9EAC" w:rsidR="001D01BA" w:rsidRPr="00994A18" w:rsidRDefault="001D01BA" w:rsidP="00F34168">
      <w:pPr>
        <w:spacing w:after="0" w:line="360" w:lineRule="auto"/>
        <w:ind w:left="370"/>
        <w:rPr>
          <w:rFonts w:ascii="Arial Narrow" w:hAnsi="Arial Narrow"/>
          <w:color w:val="auto"/>
        </w:rPr>
      </w:pPr>
      <w:r w:rsidRPr="00994A18">
        <w:rPr>
          <w:rFonts w:ascii="Arial Narrow" w:hAnsi="Arial Narrow"/>
          <w:color w:val="auto"/>
        </w:rPr>
        <w:t>Etap II: wykonanie prac remontowych na podstawie opracowanej dokumentacji projektowej:</w:t>
      </w:r>
    </w:p>
    <w:p w14:paraId="4F7FF5A3" w14:textId="64DB6790"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 xml:space="preserve">Zewnętrzne </w:t>
      </w:r>
      <w:r w:rsidR="00B81E53" w:rsidRPr="00994A18">
        <w:rPr>
          <w:rFonts w:ascii="Arial Narrow" w:hAnsi="Arial Narrow"/>
          <w:color w:val="auto"/>
        </w:rPr>
        <w:t xml:space="preserve">i wewnętrzne </w:t>
      </w:r>
      <w:r w:rsidRPr="00994A18">
        <w:rPr>
          <w:rFonts w:ascii="Arial Narrow" w:hAnsi="Arial Narrow"/>
          <w:color w:val="auto"/>
        </w:rPr>
        <w:t>wyprawy tynkarskie</w:t>
      </w:r>
      <w:r w:rsidR="00B81E53" w:rsidRPr="00994A18">
        <w:rPr>
          <w:rFonts w:ascii="Arial Narrow" w:hAnsi="Arial Narrow"/>
          <w:color w:val="auto"/>
        </w:rPr>
        <w:t xml:space="preserve"> i sztukatorskie</w:t>
      </w:r>
      <w:r w:rsidRPr="00994A18">
        <w:rPr>
          <w:rFonts w:ascii="Arial Narrow" w:hAnsi="Arial Narrow"/>
          <w:color w:val="auto"/>
        </w:rPr>
        <w:t xml:space="preserve">: </w:t>
      </w:r>
    </w:p>
    <w:p w14:paraId="097C2DB9" w14:textId="43ED4348"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Wykonanie szczegółowych oględzin </w:t>
      </w:r>
      <w:r w:rsidR="005C375D" w:rsidRPr="00994A18">
        <w:rPr>
          <w:rFonts w:ascii="Arial Narrow" w:hAnsi="Arial Narrow"/>
          <w:color w:val="auto"/>
        </w:rPr>
        <w:t xml:space="preserve">zewnętrznych i wewnętrznych </w:t>
      </w:r>
      <w:r w:rsidRPr="00994A18">
        <w:rPr>
          <w:rFonts w:ascii="Arial Narrow" w:hAnsi="Arial Narrow"/>
          <w:color w:val="auto"/>
        </w:rPr>
        <w:t xml:space="preserve">powierzchni tynkowanych </w:t>
      </w:r>
      <w:r w:rsidR="00F34168">
        <w:rPr>
          <w:rFonts w:ascii="Arial Narrow" w:hAnsi="Arial Narrow"/>
          <w:color w:val="auto"/>
        </w:rPr>
        <w:br/>
      </w:r>
      <w:r w:rsidRPr="00994A18">
        <w:rPr>
          <w:rFonts w:ascii="Arial Narrow" w:hAnsi="Arial Narrow"/>
          <w:color w:val="auto"/>
        </w:rPr>
        <w:t>w celu identyfikacji stref przeznaczonych to usunięcia (tynki zasolone, odspojone od podłoża, mocno spękane, wtórne cementowe i niewłaściwe wykonane uzupełnienia)</w:t>
      </w:r>
    </w:p>
    <w:p w14:paraId="7BF2D38B" w14:textId="77777777"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Ręczne skucie zapraw przeznaczonych do usunięcia wraz z rozkuciem pęknięć konstrukcyjnych w uwzględnieniem ich pogłębienia w strefę materiału konstrukcyjnego. W przypadku skłucia tynków cementowych stref cokołowych należy pozostawić je na minimum 30 dni w celu ich osuszenia.</w:t>
      </w:r>
    </w:p>
    <w:p w14:paraId="2DAA6452" w14:textId="77777777"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Całościowe umycie powierzchni tynkowanych i wypraw sztukatorskich wodą o odpowiednio dobranym ciśnieniu w celu oczyszczenia przed zabiegami wzmacniającymi i biobójczymi. </w:t>
      </w:r>
    </w:p>
    <w:p w14:paraId="7CD77C1F" w14:textId="3A704829"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Wzmocnienie strukturalne osłabionych strukturalnie oryginalnych zapraw</w:t>
      </w:r>
      <w:r w:rsidR="005C375D" w:rsidRPr="00994A18">
        <w:rPr>
          <w:rFonts w:ascii="Arial Narrow" w:hAnsi="Arial Narrow"/>
          <w:color w:val="auto"/>
        </w:rPr>
        <w:t xml:space="preserve"> </w:t>
      </w:r>
      <w:r w:rsidRPr="00994A18">
        <w:rPr>
          <w:rFonts w:ascii="Arial Narrow" w:hAnsi="Arial Narrow"/>
          <w:color w:val="auto"/>
        </w:rPr>
        <w:t xml:space="preserve">i materiału konstrukcyjnego z zastosowaniem uelastycznionego preparatu, opartego na estrach etylowych kwasu krzemowego. </w:t>
      </w:r>
    </w:p>
    <w:p w14:paraId="71C1A566" w14:textId="5C1FE37C"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Dezynfekcja zainfekowanych mikrobiologicznie obszarów ścian za pomocą roztworów wodnych preparatów specjalistycznych nie zawierających środków powierzchniowo czynnych i metali ciężkich. </w:t>
      </w:r>
    </w:p>
    <w:p w14:paraId="2CF328E0" w14:textId="4E66F193"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Wypełnienie pęknięć i rys konstrukcyjnych z zastosowaniem zaprawy iniekcyjnej składająca się z bardzo drobno-ziarnistego, hydraulicznego spoiwa oraz płynnych dodatków. Pęknięcia o szerokości powyżej 5 mm wymagają klamrowania systemowymi prętami ze stali kwasoodpornej. </w:t>
      </w:r>
    </w:p>
    <w:p w14:paraId="0440EDEF" w14:textId="5E4E72F6"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Wykonanie systemowych tynków renowacyjnych zgodnych z WTA w miejscach charakteryzacjach się degradacją solną z uwzględnieniem warstwy gruntującej środkiem o działaniu wzmacniającym podłoże. </w:t>
      </w:r>
    </w:p>
    <w:p w14:paraId="49F4A9BD" w14:textId="029D2A0D"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Wykonanie uzupełnień tynkarskich z zastosowaniem specjalistycznej zaprawy wapienno-trasowej przeznaczonej do budowli zabytkowych, charakteryzującej się wysoką </w:t>
      </w:r>
      <w:proofErr w:type="spellStart"/>
      <w:r w:rsidRPr="00994A18">
        <w:rPr>
          <w:rFonts w:ascii="Arial Narrow" w:hAnsi="Arial Narrow"/>
          <w:color w:val="auto"/>
        </w:rPr>
        <w:t>paroprzepuszczalnością</w:t>
      </w:r>
      <w:proofErr w:type="spellEnd"/>
      <w:r w:rsidRPr="00994A18">
        <w:rPr>
          <w:rFonts w:ascii="Arial Narrow" w:hAnsi="Arial Narrow"/>
          <w:color w:val="auto"/>
        </w:rPr>
        <w:t xml:space="preserve">, małym skurczem, odpornością na działanie wody, warunków atmosferycznych i mrozu. </w:t>
      </w:r>
    </w:p>
    <w:p w14:paraId="5E21912E" w14:textId="6F4096E3"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lastRenderedPageBreak/>
        <w:t>•</w:t>
      </w:r>
      <w:r w:rsidRPr="00994A18">
        <w:rPr>
          <w:rFonts w:ascii="Arial Narrow" w:hAnsi="Arial Narrow"/>
          <w:color w:val="auto"/>
        </w:rPr>
        <w:tab/>
        <w:t xml:space="preserve">Wykonanie warstwy scalającej powierzchnie tynkowane z zastosowaniem cienkowarstwowej zaprawy wapienno-trasowej, zbrojonej </w:t>
      </w:r>
      <w:proofErr w:type="spellStart"/>
      <w:r w:rsidRPr="00994A18">
        <w:rPr>
          <w:rFonts w:ascii="Arial Narrow" w:hAnsi="Arial Narrow"/>
          <w:color w:val="auto"/>
        </w:rPr>
        <w:t>mikrowłóknem</w:t>
      </w:r>
      <w:proofErr w:type="spellEnd"/>
      <w:r w:rsidRPr="00994A18">
        <w:rPr>
          <w:rFonts w:ascii="Arial Narrow" w:hAnsi="Arial Narrow"/>
          <w:color w:val="auto"/>
        </w:rPr>
        <w:t xml:space="preserve">, przeznaczonej do obiektów zabytkowych </w:t>
      </w:r>
      <w:r w:rsidR="00F34168">
        <w:rPr>
          <w:rFonts w:ascii="Arial Narrow" w:hAnsi="Arial Narrow"/>
          <w:color w:val="auto"/>
        </w:rPr>
        <w:br/>
      </w:r>
      <w:r w:rsidRPr="00994A18">
        <w:rPr>
          <w:rFonts w:ascii="Arial Narrow" w:hAnsi="Arial Narrow"/>
          <w:color w:val="auto"/>
        </w:rPr>
        <w:t xml:space="preserve">o wysokim stopniu przepuszczalności dla pary wodnej, odpornej ma wodę i czynniki atmosferyczne. </w:t>
      </w:r>
    </w:p>
    <w:p w14:paraId="48CB77C3" w14:textId="04C253C9"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r>
      <w:r w:rsidR="00B204FD" w:rsidRPr="00994A18">
        <w:rPr>
          <w:rFonts w:ascii="Arial Narrow" w:hAnsi="Arial Narrow"/>
          <w:color w:val="auto"/>
        </w:rPr>
        <w:t>W</w:t>
      </w:r>
      <w:r w:rsidRPr="00994A18">
        <w:rPr>
          <w:rFonts w:ascii="Arial Narrow" w:hAnsi="Arial Narrow"/>
          <w:color w:val="auto"/>
        </w:rPr>
        <w:t xml:space="preserve">ykonanie warstwy malarskiej z zastosowaniem elewacyjnej, wysokojakościowej farby silikatowej ze zmodyfikowanym szkłem wodnym potasowym, posiadającej wyjątkowe właściwości kryjące zawierającej nieorganiczne pigmenty odporne na promienie UV.  Farba musi charakteryzować się wysoką </w:t>
      </w:r>
      <w:proofErr w:type="spellStart"/>
      <w:r w:rsidRPr="00994A18">
        <w:rPr>
          <w:rFonts w:ascii="Arial Narrow" w:hAnsi="Arial Narrow"/>
          <w:color w:val="auto"/>
        </w:rPr>
        <w:t>paroprzepuszczalnością</w:t>
      </w:r>
      <w:proofErr w:type="spellEnd"/>
      <w:r w:rsidRPr="00994A18">
        <w:rPr>
          <w:rFonts w:ascii="Arial Narrow" w:hAnsi="Arial Narrow"/>
          <w:color w:val="auto"/>
        </w:rPr>
        <w:t xml:space="preserve"> i być odporna na czynniki biologiczne. Przed wykonaniem warstwy malarskiej należy uwzględnić warstwę gruntującą podłoże. </w:t>
      </w:r>
    </w:p>
    <w:p w14:paraId="40BE5CD1" w14:textId="2CE548A5"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Rozwiązania kolorystyczne </w:t>
      </w:r>
      <w:r w:rsidR="00B204FD" w:rsidRPr="00994A18">
        <w:rPr>
          <w:rFonts w:ascii="Arial Narrow" w:hAnsi="Arial Narrow"/>
          <w:color w:val="auto"/>
        </w:rPr>
        <w:t>elewacji</w:t>
      </w:r>
      <w:r w:rsidRPr="00994A18">
        <w:rPr>
          <w:rFonts w:ascii="Arial Narrow" w:hAnsi="Arial Narrow"/>
          <w:color w:val="auto"/>
        </w:rPr>
        <w:t xml:space="preserve"> muszą zostać komisyjnie zaakceptowane przez przedstawicieli WUOZ w Kielcach</w:t>
      </w:r>
      <w:r w:rsidR="005C375D" w:rsidRPr="00994A18">
        <w:rPr>
          <w:rFonts w:ascii="Arial Narrow" w:hAnsi="Arial Narrow"/>
          <w:color w:val="auto"/>
        </w:rPr>
        <w:t>-Delegatura w Sandomierzu</w:t>
      </w:r>
    </w:p>
    <w:p w14:paraId="56423DC6" w14:textId="56238C35" w:rsidR="00796821" w:rsidRPr="00994A18" w:rsidRDefault="00796821"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t>Materiały budowlane stosowane w trakcie wykonywania prac, muszą spełniać wymagania obowiązujących norm i przepisów prawa, a Wykonawca musi posiadać dokumenty potwierdzające wymagane parametry.</w:t>
      </w:r>
    </w:p>
    <w:p w14:paraId="56D6CBCB" w14:textId="01DEA9C5" w:rsidR="00B204FD" w:rsidRPr="00994A18" w:rsidRDefault="005C375D" w:rsidP="00F34168">
      <w:pPr>
        <w:spacing w:after="0" w:line="360" w:lineRule="auto"/>
        <w:ind w:left="370"/>
        <w:rPr>
          <w:rFonts w:ascii="Arial Narrow" w:hAnsi="Arial Narrow"/>
          <w:color w:val="auto"/>
        </w:rPr>
      </w:pPr>
      <w:r w:rsidRPr="00994A18">
        <w:rPr>
          <w:rFonts w:ascii="Arial Narrow" w:hAnsi="Arial Narrow"/>
          <w:color w:val="auto"/>
        </w:rPr>
        <w:t xml:space="preserve">Opaska </w:t>
      </w:r>
      <w:proofErr w:type="spellStart"/>
      <w:r w:rsidRPr="00994A18">
        <w:rPr>
          <w:rFonts w:ascii="Arial Narrow" w:hAnsi="Arial Narrow"/>
          <w:color w:val="auto"/>
        </w:rPr>
        <w:t>przycokołowa</w:t>
      </w:r>
      <w:proofErr w:type="spellEnd"/>
      <w:r w:rsidR="00B204FD" w:rsidRPr="00994A18">
        <w:rPr>
          <w:rFonts w:ascii="Arial Narrow" w:hAnsi="Arial Narrow"/>
          <w:color w:val="auto"/>
        </w:rPr>
        <w:t>:</w:t>
      </w:r>
    </w:p>
    <w:p w14:paraId="6D85AECF" w14:textId="4EBC0276" w:rsidR="005C375D" w:rsidRPr="00994A18" w:rsidRDefault="00B204FD" w:rsidP="00F34168">
      <w:pPr>
        <w:spacing w:after="0" w:line="360" w:lineRule="auto"/>
        <w:ind w:left="370"/>
        <w:rPr>
          <w:rFonts w:ascii="Arial Narrow" w:hAnsi="Arial Narrow"/>
          <w:color w:val="auto"/>
        </w:rPr>
      </w:pPr>
      <w:r w:rsidRPr="00994A18">
        <w:rPr>
          <w:rFonts w:ascii="Arial Narrow" w:hAnsi="Arial Narrow"/>
          <w:color w:val="auto"/>
        </w:rPr>
        <w:t>•</w:t>
      </w:r>
      <w:r w:rsidRPr="00994A18">
        <w:rPr>
          <w:rFonts w:ascii="Arial Narrow" w:hAnsi="Arial Narrow"/>
          <w:color w:val="auto"/>
        </w:rPr>
        <w:tab/>
      </w:r>
      <w:r w:rsidR="005C375D" w:rsidRPr="00994A18">
        <w:rPr>
          <w:rFonts w:ascii="Arial Narrow" w:hAnsi="Arial Narrow"/>
          <w:color w:val="auto"/>
        </w:rPr>
        <w:t>Usunięcie obecnych płytek granitowych</w:t>
      </w:r>
    </w:p>
    <w:p w14:paraId="04B6AAFF" w14:textId="07A48E1B" w:rsidR="005C375D" w:rsidRPr="00994A18" w:rsidRDefault="005C375D" w:rsidP="00F34168">
      <w:pPr>
        <w:pStyle w:val="Akapitzlist"/>
        <w:numPr>
          <w:ilvl w:val="0"/>
          <w:numId w:val="13"/>
        </w:numPr>
        <w:spacing w:after="0" w:line="360" w:lineRule="auto"/>
        <w:ind w:left="709"/>
        <w:rPr>
          <w:rFonts w:ascii="Arial Narrow" w:hAnsi="Arial Narrow"/>
          <w:color w:val="auto"/>
        </w:rPr>
      </w:pPr>
      <w:r w:rsidRPr="00994A18">
        <w:rPr>
          <w:rFonts w:ascii="Arial Narrow" w:hAnsi="Arial Narrow"/>
          <w:color w:val="auto"/>
        </w:rPr>
        <w:t xml:space="preserve">Wykonanie podbudowy i wymurowanie obrzeża z kostki granitowej w odległości 50 cm od lica elewacji </w:t>
      </w:r>
    </w:p>
    <w:p w14:paraId="3FC537DE" w14:textId="62223CF3" w:rsidR="00B81E53" w:rsidRPr="00994A18" w:rsidRDefault="005C375D" w:rsidP="00F34168">
      <w:pPr>
        <w:pStyle w:val="Akapitzlist"/>
        <w:numPr>
          <w:ilvl w:val="0"/>
          <w:numId w:val="13"/>
        </w:numPr>
        <w:spacing w:after="0" w:line="360" w:lineRule="auto"/>
        <w:ind w:left="709"/>
        <w:rPr>
          <w:rFonts w:ascii="Arial Narrow" w:hAnsi="Arial Narrow"/>
          <w:color w:val="auto"/>
        </w:rPr>
      </w:pPr>
      <w:r w:rsidRPr="00994A18">
        <w:rPr>
          <w:rFonts w:ascii="Arial Narrow" w:hAnsi="Arial Narrow"/>
          <w:color w:val="auto"/>
        </w:rPr>
        <w:t>Ułożenie kostki granitowej w średnim wymiarze</w:t>
      </w:r>
    </w:p>
    <w:p w14:paraId="5A340404" w14:textId="2CC6BC74" w:rsidR="005C375D" w:rsidRPr="00994A18" w:rsidRDefault="00B81E53" w:rsidP="00F34168">
      <w:pPr>
        <w:spacing w:after="0" w:line="360" w:lineRule="auto"/>
        <w:ind w:left="349" w:firstLine="0"/>
        <w:rPr>
          <w:rFonts w:ascii="Arial Narrow" w:hAnsi="Arial Narrow"/>
          <w:color w:val="auto"/>
        </w:rPr>
      </w:pPr>
      <w:r w:rsidRPr="00994A18">
        <w:rPr>
          <w:rFonts w:ascii="Arial Narrow" w:hAnsi="Arial Narrow"/>
          <w:color w:val="auto"/>
        </w:rPr>
        <w:t>Wymiana stolarki drzwiowej:</w:t>
      </w:r>
    </w:p>
    <w:p w14:paraId="7C8DD96A" w14:textId="3ADBF351" w:rsidR="00B81E53" w:rsidRPr="00994A18" w:rsidRDefault="00B81E53" w:rsidP="00F34168">
      <w:pPr>
        <w:pStyle w:val="Akapitzlist"/>
        <w:numPr>
          <w:ilvl w:val="0"/>
          <w:numId w:val="13"/>
        </w:numPr>
        <w:spacing w:after="0" w:line="360" w:lineRule="auto"/>
        <w:ind w:left="709"/>
        <w:rPr>
          <w:rFonts w:ascii="Arial Narrow" w:hAnsi="Arial Narrow"/>
          <w:color w:val="auto"/>
        </w:rPr>
      </w:pPr>
      <w:r w:rsidRPr="00994A18">
        <w:rPr>
          <w:rFonts w:ascii="Arial Narrow" w:hAnsi="Arial Narrow"/>
          <w:color w:val="auto"/>
        </w:rPr>
        <w:t xml:space="preserve">Demontaż obecnych drzwi </w:t>
      </w:r>
    </w:p>
    <w:p w14:paraId="1CC09F16" w14:textId="1BE97842" w:rsidR="00B81E53" w:rsidRDefault="00B81E53" w:rsidP="00F34168">
      <w:pPr>
        <w:pStyle w:val="Akapitzlist"/>
        <w:numPr>
          <w:ilvl w:val="0"/>
          <w:numId w:val="13"/>
        </w:numPr>
        <w:spacing w:after="0" w:line="360" w:lineRule="auto"/>
        <w:ind w:left="709"/>
        <w:rPr>
          <w:rFonts w:ascii="Arial Narrow" w:hAnsi="Arial Narrow"/>
          <w:color w:val="auto"/>
        </w:rPr>
      </w:pPr>
      <w:r w:rsidRPr="00994A18">
        <w:rPr>
          <w:rFonts w:ascii="Arial Narrow" w:hAnsi="Arial Narrow"/>
          <w:color w:val="auto"/>
        </w:rPr>
        <w:t xml:space="preserve">Wykonanie nowej stolarki drzwiowej na podstawie projektu zaakceptowanego przez WUOZ </w:t>
      </w:r>
      <w:r w:rsidR="00F34168">
        <w:rPr>
          <w:rFonts w:ascii="Arial Narrow" w:hAnsi="Arial Narrow"/>
          <w:color w:val="auto"/>
        </w:rPr>
        <w:br/>
      </w:r>
      <w:r w:rsidRPr="00994A18">
        <w:rPr>
          <w:rFonts w:ascii="Arial Narrow" w:hAnsi="Arial Narrow"/>
          <w:color w:val="auto"/>
        </w:rPr>
        <w:t>w Kielcach-Delegatura w Sandomierzu</w:t>
      </w:r>
    </w:p>
    <w:p w14:paraId="1C25CC81" w14:textId="77777777" w:rsidR="00F34168" w:rsidRPr="00F34168" w:rsidRDefault="00F34168" w:rsidP="00F34168">
      <w:pPr>
        <w:spacing w:after="0" w:line="360" w:lineRule="auto"/>
        <w:rPr>
          <w:rFonts w:ascii="Arial Narrow" w:hAnsi="Arial Narrow"/>
          <w:color w:val="auto"/>
        </w:rPr>
      </w:pPr>
    </w:p>
    <w:p w14:paraId="27C82034" w14:textId="4E1FBC80" w:rsidR="00EF79B9" w:rsidRPr="00994A18" w:rsidRDefault="00484450"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Harmonogram realizacji zamówienia:</w:t>
      </w:r>
      <w:r w:rsidR="00363DC2" w:rsidRPr="00994A18">
        <w:rPr>
          <w:rFonts w:ascii="Arial Narrow" w:hAnsi="Arial Narrow"/>
          <w:b/>
          <w:color w:val="auto"/>
        </w:rPr>
        <w:t xml:space="preserve"> </w:t>
      </w:r>
    </w:p>
    <w:p w14:paraId="3E4D4EAB" w14:textId="76B59D7E" w:rsidR="00363DC2" w:rsidRPr="00994A18" w:rsidRDefault="00363DC2" w:rsidP="00F34168">
      <w:pPr>
        <w:spacing w:after="0" w:line="360" w:lineRule="auto"/>
        <w:ind w:firstLine="350"/>
        <w:rPr>
          <w:rFonts w:ascii="Arial Narrow" w:hAnsi="Arial Narrow"/>
          <w:b/>
          <w:color w:val="auto"/>
        </w:rPr>
      </w:pPr>
      <w:r w:rsidRPr="00994A18">
        <w:rPr>
          <w:rFonts w:ascii="Arial Narrow" w:hAnsi="Arial Narrow"/>
          <w:bCs/>
          <w:color w:val="auto"/>
        </w:rPr>
        <w:t>Termin realizacji zamówienia</w:t>
      </w:r>
      <w:r w:rsidR="00C356BB" w:rsidRPr="00994A18">
        <w:rPr>
          <w:rFonts w:ascii="Arial Narrow" w:hAnsi="Arial Narrow"/>
          <w:bCs/>
          <w:color w:val="auto"/>
        </w:rPr>
        <w:t xml:space="preserve"> do</w:t>
      </w:r>
      <w:r w:rsidRPr="00994A18">
        <w:rPr>
          <w:rFonts w:ascii="Arial Narrow" w:hAnsi="Arial Narrow"/>
          <w:bCs/>
          <w:color w:val="auto"/>
        </w:rPr>
        <w:t xml:space="preserve"> </w:t>
      </w:r>
      <w:r w:rsidR="00803E12" w:rsidRPr="00994A18">
        <w:rPr>
          <w:rFonts w:ascii="Arial Narrow" w:hAnsi="Arial Narrow"/>
          <w:bCs/>
          <w:color w:val="auto"/>
        </w:rPr>
        <w:t xml:space="preserve">12 </w:t>
      </w:r>
      <w:r w:rsidRPr="00994A18">
        <w:rPr>
          <w:rFonts w:ascii="Arial Narrow" w:hAnsi="Arial Narrow"/>
          <w:bCs/>
          <w:color w:val="auto"/>
        </w:rPr>
        <w:t>miesięcy od dnia podpisania umowy</w:t>
      </w:r>
      <w:r w:rsidRPr="00994A18">
        <w:rPr>
          <w:rFonts w:ascii="Arial Narrow" w:hAnsi="Arial Narrow"/>
          <w:b/>
          <w:color w:val="auto"/>
        </w:rPr>
        <w:t>.</w:t>
      </w:r>
    </w:p>
    <w:p w14:paraId="3932306A" w14:textId="5B928BCA" w:rsidR="00F34CD3" w:rsidRPr="00994A18" w:rsidRDefault="00365B0D" w:rsidP="00F34168">
      <w:pPr>
        <w:spacing w:after="0" w:line="360" w:lineRule="auto"/>
        <w:rPr>
          <w:rFonts w:ascii="Arial Narrow" w:hAnsi="Arial Narrow"/>
          <w:color w:val="auto"/>
        </w:rPr>
      </w:pPr>
      <w:r w:rsidRPr="00994A18">
        <w:rPr>
          <w:rFonts w:ascii="Arial Narrow" w:hAnsi="Arial Narrow"/>
          <w:color w:val="auto"/>
        </w:rPr>
        <w:t>Szczegółowy harmonogram realizacji zamówienia zostanie ustalony p</w:t>
      </w:r>
      <w:r w:rsidR="00803E12" w:rsidRPr="00994A18">
        <w:rPr>
          <w:rFonts w:ascii="Arial Narrow" w:hAnsi="Arial Narrow"/>
          <w:color w:val="auto"/>
        </w:rPr>
        <w:t>rzed</w:t>
      </w:r>
      <w:r w:rsidR="00363DC2" w:rsidRPr="00994A18">
        <w:rPr>
          <w:rFonts w:ascii="Arial Narrow" w:hAnsi="Arial Narrow"/>
          <w:color w:val="auto"/>
        </w:rPr>
        <w:t xml:space="preserve"> po</w:t>
      </w:r>
      <w:r w:rsidRPr="00994A18">
        <w:rPr>
          <w:rFonts w:ascii="Arial Narrow" w:hAnsi="Arial Narrow"/>
          <w:color w:val="auto"/>
        </w:rPr>
        <w:t>dpisaniem umowy.</w:t>
      </w:r>
    </w:p>
    <w:p w14:paraId="3B1A1740" w14:textId="77777777" w:rsidR="00F34168" w:rsidRDefault="00F34168" w:rsidP="00F34168">
      <w:pPr>
        <w:pStyle w:val="Akapitzlist"/>
        <w:spacing w:after="0" w:line="360" w:lineRule="auto"/>
        <w:ind w:left="1080" w:firstLine="0"/>
        <w:rPr>
          <w:rFonts w:ascii="Arial Narrow" w:hAnsi="Arial Narrow"/>
          <w:b/>
          <w:color w:val="auto"/>
        </w:rPr>
      </w:pPr>
    </w:p>
    <w:p w14:paraId="3AFA4F5F" w14:textId="154CB721" w:rsidR="00484450" w:rsidRPr="00994A18" w:rsidRDefault="00484450"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Miejsce realizacji zamówienia:</w:t>
      </w:r>
    </w:p>
    <w:p w14:paraId="2009A544" w14:textId="77777777" w:rsidR="00803E12" w:rsidRDefault="00803E12" w:rsidP="00F34168">
      <w:pPr>
        <w:spacing w:after="0" w:line="360" w:lineRule="auto"/>
        <w:ind w:left="360" w:firstLine="0"/>
        <w:rPr>
          <w:rFonts w:ascii="Arial Narrow" w:hAnsi="Arial Narrow"/>
          <w:color w:val="auto"/>
        </w:rPr>
      </w:pPr>
      <w:r w:rsidRPr="00F34168">
        <w:rPr>
          <w:rFonts w:ascii="Arial Narrow" w:hAnsi="Arial Narrow"/>
          <w:color w:val="auto"/>
        </w:rPr>
        <w:t>28-221 Osiek, Rynek, działka o numerze ewidencyjnym: 2143, obręb 0001 Osiek</w:t>
      </w:r>
    </w:p>
    <w:p w14:paraId="174404C2" w14:textId="77777777" w:rsidR="00F34168" w:rsidRPr="00F34168" w:rsidRDefault="00F34168" w:rsidP="00F34168">
      <w:pPr>
        <w:spacing w:after="0" w:line="360" w:lineRule="auto"/>
        <w:ind w:left="360" w:firstLine="0"/>
        <w:rPr>
          <w:rFonts w:ascii="Arial Narrow" w:hAnsi="Arial Narrow"/>
          <w:color w:val="auto"/>
        </w:rPr>
      </w:pPr>
    </w:p>
    <w:p w14:paraId="79DA2B92" w14:textId="2759FBF4" w:rsidR="00484450" w:rsidRPr="00994A18" w:rsidRDefault="00484450"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Warunki udziału w postępowaniu:</w:t>
      </w:r>
    </w:p>
    <w:p w14:paraId="5C056BDB" w14:textId="77777777" w:rsidR="00703788" w:rsidRPr="00994A18" w:rsidRDefault="00703788" w:rsidP="00F34168">
      <w:pPr>
        <w:spacing w:after="0" w:line="360" w:lineRule="auto"/>
        <w:rPr>
          <w:rFonts w:ascii="Arial Narrow" w:hAnsi="Arial Narrow"/>
          <w:color w:val="auto"/>
        </w:rPr>
      </w:pPr>
      <w:r w:rsidRPr="00994A18">
        <w:rPr>
          <w:rFonts w:ascii="Arial Narrow" w:hAnsi="Arial Narrow"/>
          <w:color w:val="auto"/>
        </w:rPr>
        <w:t>O udzielenie zamówienia mogą ubiegać się Oferenci, którzy:</w:t>
      </w:r>
    </w:p>
    <w:p w14:paraId="57078F7E" w14:textId="4EB920D4" w:rsidR="00703788" w:rsidRPr="00F34168" w:rsidRDefault="00703788" w:rsidP="00F34168">
      <w:pPr>
        <w:pStyle w:val="Akapitzlist"/>
        <w:numPr>
          <w:ilvl w:val="0"/>
          <w:numId w:val="15"/>
        </w:numPr>
        <w:spacing w:after="0" w:line="360" w:lineRule="auto"/>
        <w:rPr>
          <w:rFonts w:ascii="Arial Narrow" w:hAnsi="Arial Narrow"/>
          <w:color w:val="auto"/>
        </w:rPr>
      </w:pPr>
      <w:r w:rsidRPr="00F34168">
        <w:rPr>
          <w:rFonts w:ascii="Arial Narrow" w:hAnsi="Arial Narrow"/>
          <w:color w:val="auto"/>
        </w:rPr>
        <w:t>Posiadają uprawnienia do wykonywania określonej działalności lub czynności, jeżeli przepisy prawa nakładają obowiązek ich posiadania.</w:t>
      </w:r>
    </w:p>
    <w:p w14:paraId="46BBA586" w14:textId="443D83B3" w:rsidR="00703788" w:rsidRPr="00F34168" w:rsidRDefault="00703788" w:rsidP="00F34168">
      <w:pPr>
        <w:pStyle w:val="Akapitzlist"/>
        <w:numPr>
          <w:ilvl w:val="0"/>
          <w:numId w:val="15"/>
        </w:numPr>
        <w:spacing w:after="0" w:line="360" w:lineRule="auto"/>
        <w:rPr>
          <w:rFonts w:ascii="Arial Narrow" w:hAnsi="Arial Narrow"/>
          <w:color w:val="auto"/>
        </w:rPr>
      </w:pPr>
      <w:r w:rsidRPr="00F34168">
        <w:rPr>
          <w:rFonts w:ascii="Arial Narrow" w:hAnsi="Arial Narrow"/>
          <w:color w:val="auto"/>
        </w:rPr>
        <w:lastRenderedPageBreak/>
        <w:t>Posiadają wiedzę i doświadczenie w zakresie wykonania niniejszego zamówienia.</w:t>
      </w:r>
      <w:r w:rsidR="00716AA7">
        <w:rPr>
          <w:rFonts w:ascii="Arial Narrow" w:hAnsi="Arial Narrow"/>
          <w:color w:val="auto"/>
        </w:rPr>
        <w:t xml:space="preserve"> Dla potwierdzenia tego warunku Wykonawca przedstawi wykaz robót zgodnie z załącznikiem nr 5 wykonanych należycie na przynajmniej dwóch obiektach zabytkowych o wartości przynajmniej 3000 brutto każdy.</w:t>
      </w:r>
    </w:p>
    <w:p w14:paraId="27C9ED62" w14:textId="074B9F77" w:rsidR="00703788" w:rsidRPr="00F34168" w:rsidRDefault="00703788" w:rsidP="00F34168">
      <w:pPr>
        <w:pStyle w:val="Akapitzlist"/>
        <w:numPr>
          <w:ilvl w:val="0"/>
          <w:numId w:val="15"/>
        </w:numPr>
        <w:spacing w:after="0" w:line="360" w:lineRule="auto"/>
        <w:rPr>
          <w:rFonts w:ascii="Arial Narrow" w:hAnsi="Arial Narrow"/>
          <w:color w:val="auto"/>
        </w:rPr>
      </w:pPr>
      <w:r w:rsidRPr="00F34168">
        <w:rPr>
          <w:rFonts w:ascii="Arial Narrow" w:hAnsi="Arial Narrow"/>
          <w:color w:val="auto"/>
        </w:rPr>
        <w:t>Dysponują odpowiednim potencjałem technicznym oraz osobami zdolnymi do wykonania zamówienia.</w:t>
      </w:r>
    </w:p>
    <w:p w14:paraId="08A48B11" w14:textId="2BCA7992" w:rsidR="00703788" w:rsidRPr="00F34168" w:rsidRDefault="00703788" w:rsidP="00F34168">
      <w:pPr>
        <w:pStyle w:val="Akapitzlist"/>
        <w:numPr>
          <w:ilvl w:val="0"/>
          <w:numId w:val="15"/>
        </w:numPr>
        <w:spacing w:after="0" w:line="360" w:lineRule="auto"/>
        <w:rPr>
          <w:rFonts w:ascii="Arial Narrow" w:hAnsi="Arial Narrow"/>
          <w:color w:val="auto"/>
        </w:rPr>
      </w:pPr>
      <w:r w:rsidRPr="00F34168">
        <w:rPr>
          <w:rFonts w:ascii="Arial Narrow" w:hAnsi="Arial Narrow"/>
          <w:color w:val="auto"/>
        </w:rPr>
        <w:t>Znajdują się w sytuacji ekonomicznej i finansowej zapewniającej wykonanie zamówienia we wskazanych terminach.</w:t>
      </w:r>
    </w:p>
    <w:p w14:paraId="2B77C313" w14:textId="19E819A4" w:rsidR="00703788" w:rsidRPr="00F34168" w:rsidRDefault="00703788" w:rsidP="00F34168">
      <w:pPr>
        <w:pStyle w:val="Akapitzlist"/>
        <w:numPr>
          <w:ilvl w:val="0"/>
          <w:numId w:val="15"/>
        </w:numPr>
        <w:spacing w:after="0" w:line="360" w:lineRule="auto"/>
        <w:rPr>
          <w:rFonts w:ascii="Arial Narrow" w:hAnsi="Arial Narrow"/>
          <w:color w:val="auto"/>
        </w:rPr>
      </w:pPr>
      <w:r w:rsidRPr="00F34168">
        <w:rPr>
          <w:rFonts w:ascii="Arial Narrow" w:hAnsi="Arial Narrow"/>
          <w:color w:val="auto"/>
        </w:rPr>
        <w:t>Zagwarantują, że okres gwarancji i rękojmi za wady dla przedmiotu zamówienia wynosi minimum 36 miesięcy od dnia odbioru końcowego.</w:t>
      </w:r>
    </w:p>
    <w:p w14:paraId="2C8376B6" w14:textId="5F5D497B" w:rsidR="00703788" w:rsidRPr="00F34168" w:rsidRDefault="00703788" w:rsidP="00F34168">
      <w:pPr>
        <w:pStyle w:val="Akapitzlist"/>
        <w:numPr>
          <w:ilvl w:val="0"/>
          <w:numId w:val="15"/>
        </w:numPr>
        <w:spacing w:after="0" w:line="360" w:lineRule="auto"/>
        <w:rPr>
          <w:rFonts w:ascii="Arial Narrow" w:hAnsi="Arial Narrow"/>
          <w:color w:val="auto"/>
        </w:rPr>
      </w:pPr>
      <w:r w:rsidRPr="00F34168">
        <w:rPr>
          <w:rFonts w:ascii="Arial Narrow" w:hAnsi="Arial Narrow"/>
          <w:color w:val="auto"/>
        </w:rPr>
        <w:t>Zrealizują wizję lokalną miejsca objętego zamówieniem.</w:t>
      </w:r>
    </w:p>
    <w:p w14:paraId="3B3D1C92" w14:textId="0776817D" w:rsidR="00703788" w:rsidRPr="00F34168" w:rsidRDefault="00703788" w:rsidP="00F34168">
      <w:pPr>
        <w:spacing w:after="0" w:line="360" w:lineRule="auto"/>
        <w:ind w:left="360" w:firstLine="348"/>
        <w:rPr>
          <w:rFonts w:ascii="Arial Narrow" w:hAnsi="Arial Narrow"/>
          <w:color w:val="auto"/>
        </w:rPr>
      </w:pPr>
      <w:r w:rsidRPr="00F34168">
        <w:rPr>
          <w:rFonts w:ascii="Arial Narrow" w:hAnsi="Arial Narrow"/>
          <w:color w:val="auto"/>
        </w:rPr>
        <w:t xml:space="preserve">Powyższe warunki uznaje się za spełnione, jeśli Oferent złoży </w:t>
      </w:r>
      <w:proofErr w:type="spellStart"/>
      <w:r w:rsidRPr="00F34168">
        <w:rPr>
          <w:rFonts w:ascii="Arial Narrow" w:hAnsi="Arial Narrow"/>
          <w:color w:val="auto"/>
        </w:rPr>
        <w:t>o</w:t>
      </w:r>
      <w:r w:rsidR="008A77C7">
        <w:rPr>
          <w:rFonts w:ascii="Arial Narrow" w:hAnsi="Arial Narrow"/>
          <w:color w:val="auto"/>
        </w:rPr>
        <w:t>za</w:t>
      </w:r>
      <w:r w:rsidRPr="00F34168">
        <w:rPr>
          <w:rFonts w:ascii="Arial Narrow" w:hAnsi="Arial Narrow"/>
          <w:color w:val="auto"/>
        </w:rPr>
        <w:t>świadczenie</w:t>
      </w:r>
      <w:proofErr w:type="spellEnd"/>
      <w:r w:rsidRPr="00F34168">
        <w:rPr>
          <w:rFonts w:ascii="Arial Narrow" w:hAnsi="Arial Narrow"/>
          <w:color w:val="auto"/>
        </w:rPr>
        <w:t xml:space="preserve"> w powyższym zakresie.</w:t>
      </w:r>
    </w:p>
    <w:p w14:paraId="7051FFF1" w14:textId="77777777" w:rsidR="00F34168" w:rsidRPr="00994A18" w:rsidRDefault="00F34168" w:rsidP="00F34168">
      <w:pPr>
        <w:spacing w:after="0" w:line="360" w:lineRule="auto"/>
        <w:rPr>
          <w:rFonts w:ascii="Arial Narrow" w:hAnsi="Arial Narrow"/>
          <w:color w:val="auto"/>
        </w:rPr>
      </w:pPr>
    </w:p>
    <w:p w14:paraId="681D73E0" w14:textId="04F77CF6" w:rsidR="00484450" w:rsidRPr="00F34168" w:rsidRDefault="00484450" w:rsidP="00F34168">
      <w:pPr>
        <w:pStyle w:val="Akapitzlist"/>
        <w:numPr>
          <w:ilvl w:val="0"/>
          <w:numId w:val="1"/>
        </w:numPr>
        <w:spacing w:after="0" w:line="360" w:lineRule="auto"/>
        <w:rPr>
          <w:rFonts w:ascii="Arial Narrow" w:hAnsi="Arial Narrow"/>
          <w:b/>
          <w:bCs/>
          <w:color w:val="auto"/>
        </w:rPr>
      </w:pPr>
      <w:r w:rsidRPr="00F34168">
        <w:rPr>
          <w:rFonts w:ascii="Arial Narrow" w:hAnsi="Arial Narrow"/>
          <w:b/>
          <w:bCs/>
          <w:color w:val="auto"/>
        </w:rPr>
        <w:t>Minimalny zakres oferty:</w:t>
      </w:r>
    </w:p>
    <w:p w14:paraId="11C20074" w14:textId="77777777" w:rsidR="00422766" w:rsidRPr="00994A18" w:rsidRDefault="00422766" w:rsidP="00F34168">
      <w:pPr>
        <w:spacing w:after="0" w:line="360" w:lineRule="auto"/>
        <w:ind w:left="0" w:firstLine="350"/>
        <w:rPr>
          <w:rFonts w:ascii="Arial Narrow" w:hAnsi="Arial Narrow"/>
          <w:color w:val="auto"/>
        </w:rPr>
      </w:pPr>
      <w:r w:rsidRPr="00994A18">
        <w:rPr>
          <w:rFonts w:ascii="Arial Narrow" w:hAnsi="Arial Narrow"/>
          <w:color w:val="auto"/>
        </w:rPr>
        <w:t>-</w:t>
      </w:r>
      <w:r w:rsidRPr="00994A18">
        <w:rPr>
          <w:rFonts w:ascii="Arial Narrow" w:hAnsi="Arial Narrow"/>
          <w:color w:val="auto"/>
        </w:rPr>
        <w:tab/>
        <w:t>formularz ofertowy zgodnie z załącznikiem nr 1 do zapytania ofertowego;</w:t>
      </w:r>
    </w:p>
    <w:p w14:paraId="5A982B45" w14:textId="77777777" w:rsidR="00422766" w:rsidRPr="00994A18" w:rsidRDefault="00422766" w:rsidP="00F34168">
      <w:pPr>
        <w:spacing w:after="0" w:line="360" w:lineRule="auto"/>
        <w:ind w:left="0" w:firstLine="350"/>
        <w:rPr>
          <w:rFonts w:ascii="Arial Narrow" w:hAnsi="Arial Narrow"/>
          <w:color w:val="auto"/>
        </w:rPr>
      </w:pPr>
      <w:r w:rsidRPr="00994A18">
        <w:rPr>
          <w:rFonts w:ascii="Arial Narrow" w:hAnsi="Arial Narrow"/>
          <w:color w:val="auto"/>
        </w:rPr>
        <w:t>-</w:t>
      </w:r>
      <w:r w:rsidRPr="00994A18">
        <w:rPr>
          <w:rFonts w:ascii="Arial Narrow" w:hAnsi="Arial Narrow"/>
          <w:color w:val="auto"/>
        </w:rPr>
        <w:tab/>
        <w:t>oświadczenie o spełnianiu warunków udziału w postępowaniu, zawarte we wzorze oferty stanowiącej załącznik nr 1 do zapytania ofertowego;</w:t>
      </w:r>
    </w:p>
    <w:p w14:paraId="1AC0DAB3" w14:textId="77777777" w:rsidR="00422766" w:rsidRPr="00994A18" w:rsidRDefault="00422766" w:rsidP="00F34168">
      <w:pPr>
        <w:spacing w:after="0" w:line="360" w:lineRule="auto"/>
        <w:ind w:left="0" w:firstLine="350"/>
        <w:rPr>
          <w:rFonts w:ascii="Arial Narrow" w:hAnsi="Arial Narrow"/>
          <w:color w:val="auto"/>
        </w:rPr>
      </w:pPr>
      <w:r w:rsidRPr="00994A18">
        <w:rPr>
          <w:rFonts w:ascii="Arial Narrow" w:hAnsi="Arial Narrow"/>
          <w:color w:val="auto"/>
        </w:rPr>
        <w:t>-</w:t>
      </w:r>
      <w:r w:rsidRPr="00994A18">
        <w:rPr>
          <w:rFonts w:ascii="Arial Narrow" w:hAnsi="Arial Narrow"/>
          <w:color w:val="auto"/>
        </w:rPr>
        <w:tab/>
        <w:t>oświadczenie o braku powiązań kapitałowych i osobowych zawarte we wzorze oferty stanowiącej załącznik nr 1 do zapytania ofertowego;</w:t>
      </w:r>
    </w:p>
    <w:p w14:paraId="7392B654" w14:textId="14D4B42B" w:rsidR="00422766" w:rsidRPr="00994A18" w:rsidRDefault="00422766" w:rsidP="00F34168">
      <w:pPr>
        <w:spacing w:after="0" w:line="360" w:lineRule="auto"/>
        <w:ind w:left="0" w:firstLine="350"/>
        <w:rPr>
          <w:rFonts w:ascii="Arial Narrow" w:hAnsi="Arial Narrow"/>
          <w:color w:val="auto"/>
        </w:rPr>
      </w:pPr>
      <w:r w:rsidRPr="00994A18">
        <w:rPr>
          <w:rFonts w:ascii="Arial Narrow" w:hAnsi="Arial Narrow"/>
          <w:color w:val="auto"/>
        </w:rPr>
        <w:t>-</w:t>
      </w:r>
      <w:r w:rsidRPr="00994A18">
        <w:rPr>
          <w:rFonts w:ascii="Arial Narrow" w:hAnsi="Arial Narrow"/>
          <w:color w:val="auto"/>
        </w:rPr>
        <w:tab/>
        <w:t xml:space="preserve">oświadczenie o niepodleganiu wykluczeniu z postępowania na podstawie art. 7 ust. 1 ustawy </w:t>
      </w:r>
      <w:r w:rsidR="00F34168">
        <w:rPr>
          <w:rFonts w:ascii="Arial Narrow" w:hAnsi="Arial Narrow"/>
          <w:color w:val="auto"/>
        </w:rPr>
        <w:br/>
      </w:r>
      <w:r w:rsidRPr="00994A18">
        <w:rPr>
          <w:rFonts w:ascii="Arial Narrow" w:hAnsi="Arial Narrow"/>
          <w:color w:val="auto"/>
        </w:rPr>
        <w:t>z dnia 13 kwietnia 2022 roku o szczegółowych rozwiązaniach w zakresie przeciwdziałania wspieraniu agresji na Ukrainę i oraz służących ochronie bezpieczeństwa narodowego zawarte we wzorze oferty stanowiącej załącznik nr 1 do zapytania ofertowego;</w:t>
      </w:r>
    </w:p>
    <w:p w14:paraId="5E69A249" w14:textId="77777777" w:rsidR="00422766" w:rsidRPr="00994A18" w:rsidRDefault="00422766" w:rsidP="00F34168">
      <w:pPr>
        <w:spacing w:after="0" w:line="360" w:lineRule="auto"/>
        <w:ind w:left="0" w:firstLine="350"/>
        <w:rPr>
          <w:rFonts w:ascii="Arial Narrow" w:hAnsi="Arial Narrow"/>
          <w:color w:val="auto"/>
        </w:rPr>
      </w:pPr>
      <w:r w:rsidRPr="00994A18">
        <w:rPr>
          <w:rFonts w:ascii="Arial Narrow" w:hAnsi="Arial Narrow"/>
          <w:color w:val="auto"/>
        </w:rPr>
        <w:t>-</w:t>
      </w:r>
      <w:r w:rsidRPr="00994A18">
        <w:rPr>
          <w:rFonts w:ascii="Arial Narrow" w:hAnsi="Arial Narrow"/>
          <w:color w:val="auto"/>
        </w:rPr>
        <w:tab/>
        <w:t>parafowany projekt umowy - zgodnie z załącznikiem nr 2 do zapytania ofertowego;</w:t>
      </w:r>
    </w:p>
    <w:p w14:paraId="1583A868" w14:textId="77777777" w:rsidR="00422766" w:rsidRPr="00994A18" w:rsidRDefault="00422766" w:rsidP="00F34168">
      <w:pPr>
        <w:spacing w:after="0" w:line="360" w:lineRule="auto"/>
        <w:ind w:left="0" w:firstLine="350"/>
        <w:rPr>
          <w:rFonts w:ascii="Arial Narrow" w:hAnsi="Arial Narrow"/>
          <w:color w:val="auto"/>
        </w:rPr>
      </w:pPr>
      <w:r w:rsidRPr="00994A18">
        <w:rPr>
          <w:rFonts w:ascii="Arial Narrow" w:hAnsi="Arial Narrow"/>
          <w:color w:val="auto"/>
        </w:rPr>
        <w:t>-</w:t>
      </w:r>
      <w:r w:rsidRPr="00994A18">
        <w:rPr>
          <w:rFonts w:ascii="Arial Narrow" w:hAnsi="Arial Narrow"/>
          <w:color w:val="auto"/>
        </w:rPr>
        <w:tab/>
        <w:t>klauzula dotycząca ochrony danych osobowych zgodnie z RODO — zgodnie z załącznikiem nr 3 do zapytania ofertowego</w:t>
      </w:r>
    </w:p>
    <w:p w14:paraId="76E0681B" w14:textId="77777777" w:rsidR="00422766" w:rsidRPr="00994A18" w:rsidRDefault="00422766" w:rsidP="00F34168">
      <w:pPr>
        <w:spacing w:after="0" w:line="360" w:lineRule="auto"/>
        <w:ind w:left="0" w:firstLine="350"/>
        <w:rPr>
          <w:rFonts w:ascii="Arial Narrow" w:hAnsi="Arial Narrow"/>
          <w:color w:val="auto"/>
        </w:rPr>
      </w:pPr>
      <w:r w:rsidRPr="00994A18">
        <w:rPr>
          <w:rFonts w:ascii="Arial Narrow" w:hAnsi="Arial Narrow"/>
          <w:color w:val="auto"/>
        </w:rPr>
        <w:t>-</w:t>
      </w:r>
      <w:r w:rsidRPr="00994A18">
        <w:rPr>
          <w:rFonts w:ascii="Arial Narrow" w:hAnsi="Arial Narrow"/>
          <w:color w:val="auto"/>
        </w:rPr>
        <w:tab/>
        <w:t>zaświadczenie o zrealizowanej obowiązkowej wizji lokalnej — zgodnie z załącznikiem nr 4 do zapytania ofertowego;</w:t>
      </w:r>
    </w:p>
    <w:p w14:paraId="14143C6D" w14:textId="460DE8A4" w:rsidR="00422766" w:rsidRPr="00994A18" w:rsidRDefault="00422766" w:rsidP="00F34168">
      <w:pPr>
        <w:spacing w:after="0" w:line="360" w:lineRule="auto"/>
        <w:ind w:left="0" w:firstLine="350"/>
        <w:rPr>
          <w:rFonts w:ascii="Arial Narrow" w:hAnsi="Arial Narrow"/>
          <w:color w:val="auto"/>
        </w:rPr>
      </w:pPr>
      <w:r w:rsidRPr="00994A18">
        <w:rPr>
          <w:rFonts w:ascii="Arial Narrow" w:hAnsi="Arial Narrow"/>
          <w:color w:val="auto"/>
        </w:rPr>
        <w:t>-</w:t>
      </w:r>
      <w:r w:rsidRPr="00994A18">
        <w:rPr>
          <w:rFonts w:ascii="Arial Narrow" w:hAnsi="Arial Narrow"/>
          <w:color w:val="auto"/>
        </w:rPr>
        <w:tab/>
        <w:t>wykaz wykonanych robót w obiektach zabytkowych — zgodnie z załącznikiem nr 5 do zapytania ofertowego wraz z referencjami,</w:t>
      </w:r>
    </w:p>
    <w:p w14:paraId="675ECF9A" w14:textId="77777777" w:rsidR="00422766" w:rsidRPr="00994A18" w:rsidRDefault="00422766" w:rsidP="00F34168">
      <w:pPr>
        <w:spacing w:after="0" w:line="360" w:lineRule="auto"/>
        <w:ind w:firstLine="340"/>
        <w:rPr>
          <w:rFonts w:ascii="Arial Narrow" w:hAnsi="Arial Narrow"/>
          <w:color w:val="auto"/>
        </w:rPr>
      </w:pPr>
      <w:r w:rsidRPr="00994A18">
        <w:rPr>
          <w:rFonts w:ascii="Arial Narrow" w:hAnsi="Arial Narrow"/>
          <w:color w:val="auto"/>
        </w:rPr>
        <w:t>Oferta nie posiadająca minimalnego zakresu wskazanego powyżej nie będzie brana pod uwagę podczas wyłaniania oferenta.</w:t>
      </w:r>
    </w:p>
    <w:p w14:paraId="33FD5F69" w14:textId="3B4F3504" w:rsidR="00703788" w:rsidRPr="00994A18" w:rsidRDefault="00422766" w:rsidP="00F34168">
      <w:pPr>
        <w:spacing w:after="0" w:line="360" w:lineRule="auto"/>
        <w:ind w:firstLine="340"/>
        <w:rPr>
          <w:rFonts w:ascii="Arial Narrow" w:hAnsi="Arial Narrow"/>
          <w:color w:val="auto"/>
        </w:rPr>
      </w:pPr>
      <w:r w:rsidRPr="00994A18">
        <w:rPr>
          <w:rFonts w:ascii="Arial Narrow" w:hAnsi="Arial Narrow"/>
          <w:color w:val="auto"/>
        </w:rPr>
        <w:t>Oferta powinna być złożona zgodnie ze wzorem oferty (formularz ofertowy), stanowiącym załącznik nr 1 do zapytania ofertowego.</w:t>
      </w:r>
    </w:p>
    <w:p w14:paraId="2CE14787" w14:textId="77777777" w:rsidR="00691E14" w:rsidRPr="00994A18" w:rsidRDefault="00691E14" w:rsidP="00F34168">
      <w:pPr>
        <w:spacing w:after="0" w:line="360" w:lineRule="auto"/>
        <w:rPr>
          <w:rFonts w:ascii="Arial Narrow" w:hAnsi="Arial Narrow"/>
          <w:color w:val="auto"/>
        </w:rPr>
      </w:pPr>
    </w:p>
    <w:p w14:paraId="79D22BF9" w14:textId="398077C1" w:rsidR="00484450" w:rsidRPr="00994A18" w:rsidRDefault="00484450" w:rsidP="00F34168">
      <w:pPr>
        <w:pStyle w:val="Akapitzlist"/>
        <w:numPr>
          <w:ilvl w:val="0"/>
          <w:numId w:val="1"/>
        </w:numPr>
        <w:spacing w:after="0" w:line="360" w:lineRule="auto"/>
        <w:rPr>
          <w:rFonts w:ascii="Arial Narrow" w:hAnsi="Arial Narrow"/>
          <w:b/>
          <w:color w:val="auto"/>
        </w:rPr>
      </w:pPr>
      <w:r w:rsidRPr="00994A18">
        <w:rPr>
          <w:rFonts w:ascii="Arial Narrow" w:hAnsi="Arial Narrow"/>
          <w:b/>
          <w:color w:val="auto"/>
        </w:rPr>
        <w:t>Kryteria oceny oferty i opis sposobu przyznawania punktacji:</w:t>
      </w:r>
    </w:p>
    <w:p w14:paraId="36CCFE9C" w14:textId="77777777" w:rsidR="00A80719" w:rsidRPr="00994A18" w:rsidRDefault="00A80719" w:rsidP="00F34168">
      <w:pPr>
        <w:pStyle w:val="Akapitzlist"/>
        <w:numPr>
          <w:ilvl w:val="0"/>
          <w:numId w:val="4"/>
        </w:numPr>
        <w:spacing w:after="0" w:line="360" w:lineRule="auto"/>
        <w:ind w:left="360"/>
        <w:rPr>
          <w:rFonts w:ascii="Arial Narrow" w:hAnsi="Arial Narrow"/>
          <w:color w:val="auto"/>
        </w:rPr>
      </w:pPr>
      <w:r w:rsidRPr="00994A18">
        <w:rPr>
          <w:rFonts w:ascii="Arial Narrow" w:hAnsi="Arial Narrow"/>
          <w:color w:val="auto"/>
        </w:rPr>
        <w:t>Wszystkie oferty jakie wpłyną do Zamawiającego w odpowiedzi na zapytanie ofertowe zostaną poddane weryfikacji pod kątem zgodności z przedmiotem zamówienia. Oferta, która nie będzie zgodna z przedmiotem zamówienia lub taka która zostanie przedstawiona w formie uniemożliwiającej weryfikację tych informacji zostanie odrzucona jako niezgodna z przedmiotem zamówienia.</w:t>
      </w:r>
    </w:p>
    <w:p w14:paraId="05CFD914" w14:textId="77777777" w:rsidR="00A80719" w:rsidRPr="00994A18" w:rsidRDefault="00A80719" w:rsidP="00F34168">
      <w:pPr>
        <w:pStyle w:val="Akapitzlist"/>
        <w:numPr>
          <w:ilvl w:val="0"/>
          <w:numId w:val="4"/>
        </w:numPr>
        <w:spacing w:after="0" w:line="360" w:lineRule="auto"/>
        <w:ind w:left="360"/>
        <w:rPr>
          <w:rFonts w:ascii="Arial Narrow" w:hAnsi="Arial Narrow"/>
          <w:color w:val="auto"/>
        </w:rPr>
      </w:pPr>
      <w:r w:rsidRPr="00994A18">
        <w:rPr>
          <w:rFonts w:ascii="Arial Narrow" w:hAnsi="Arial Narrow"/>
          <w:color w:val="auto"/>
        </w:rPr>
        <w:t>Zamawiający dokona oceny punktowej ofert, które:</w:t>
      </w:r>
    </w:p>
    <w:p w14:paraId="11C7880B" w14:textId="5B70A5C2" w:rsidR="00A80719" w:rsidRPr="00994A18" w:rsidRDefault="00A80719" w:rsidP="00F34168">
      <w:pPr>
        <w:pStyle w:val="Akapitzlist"/>
        <w:numPr>
          <w:ilvl w:val="0"/>
          <w:numId w:val="5"/>
        </w:numPr>
        <w:spacing w:after="0" w:line="360" w:lineRule="auto"/>
        <w:ind w:left="720"/>
        <w:rPr>
          <w:rFonts w:ascii="Arial Narrow" w:hAnsi="Arial Narrow"/>
          <w:color w:val="auto"/>
        </w:rPr>
      </w:pPr>
      <w:r w:rsidRPr="00994A18">
        <w:rPr>
          <w:rFonts w:ascii="Arial Narrow" w:hAnsi="Arial Narrow"/>
          <w:color w:val="auto"/>
        </w:rPr>
        <w:t>zostały złożone w terminie,</w:t>
      </w:r>
    </w:p>
    <w:p w14:paraId="2EBAD52E" w14:textId="77777777" w:rsidR="00A80719" w:rsidRPr="00994A18" w:rsidRDefault="00A80719" w:rsidP="00F34168">
      <w:pPr>
        <w:pStyle w:val="Akapitzlist"/>
        <w:numPr>
          <w:ilvl w:val="0"/>
          <w:numId w:val="5"/>
        </w:numPr>
        <w:spacing w:after="0" w:line="360" w:lineRule="auto"/>
        <w:ind w:left="720"/>
        <w:rPr>
          <w:rFonts w:ascii="Arial Narrow" w:hAnsi="Arial Narrow"/>
          <w:color w:val="auto"/>
        </w:rPr>
      </w:pPr>
      <w:r w:rsidRPr="00994A18">
        <w:rPr>
          <w:rFonts w:ascii="Arial Narrow" w:hAnsi="Arial Narrow"/>
          <w:color w:val="auto"/>
        </w:rPr>
        <w:t>są zgodne z przedmiotem zamówienia,</w:t>
      </w:r>
    </w:p>
    <w:p w14:paraId="50910E9E" w14:textId="77777777" w:rsidR="00A80719" w:rsidRPr="00994A18" w:rsidRDefault="00A80719" w:rsidP="00F34168">
      <w:pPr>
        <w:pStyle w:val="Akapitzlist"/>
        <w:numPr>
          <w:ilvl w:val="0"/>
          <w:numId w:val="5"/>
        </w:numPr>
        <w:spacing w:after="0" w:line="360" w:lineRule="auto"/>
        <w:ind w:left="720"/>
        <w:rPr>
          <w:rFonts w:ascii="Arial Narrow" w:hAnsi="Arial Narrow"/>
          <w:color w:val="auto"/>
        </w:rPr>
      </w:pPr>
      <w:r w:rsidRPr="00994A18">
        <w:rPr>
          <w:rFonts w:ascii="Arial Narrow" w:hAnsi="Arial Narrow"/>
          <w:color w:val="auto"/>
        </w:rPr>
        <w:t>spełniają warunki udziału w postępowaniu,</w:t>
      </w:r>
    </w:p>
    <w:p w14:paraId="03645E2C" w14:textId="67EA931F" w:rsidR="00422766" w:rsidRPr="00994A18" w:rsidRDefault="00A80719" w:rsidP="00F34168">
      <w:pPr>
        <w:pStyle w:val="Akapitzlist"/>
        <w:numPr>
          <w:ilvl w:val="0"/>
          <w:numId w:val="5"/>
        </w:numPr>
        <w:spacing w:after="0" w:line="360" w:lineRule="auto"/>
        <w:ind w:left="720"/>
        <w:rPr>
          <w:rFonts w:ascii="Arial Narrow" w:hAnsi="Arial Narrow"/>
          <w:color w:val="auto"/>
        </w:rPr>
      </w:pPr>
      <w:r w:rsidRPr="00994A18">
        <w:rPr>
          <w:rFonts w:ascii="Arial Narrow" w:hAnsi="Arial Narrow"/>
          <w:color w:val="auto"/>
        </w:rPr>
        <w:t>przedstawiły ofertę zgodnie z wymaganiami wskazanymi w minimalnym zakresie oferty.</w:t>
      </w:r>
    </w:p>
    <w:p w14:paraId="063501B1" w14:textId="302ECEAA" w:rsidR="00A80719" w:rsidRPr="00994A18" w:rsidRDefault="00A80719" w:rsidP="00F34168">
      <w:pPr>
        <w:pStyle w:val="Akapitzlist"/>
        <w:numPr>
          <w:ilvl w:val="0"/>
          <w:numId w:val="4"/>
        </w:numPr>
        <w:spacing w:after="0" w:line="360" w:lineRule="auto"/>
        <w:ind w:left="360"/>
        <w:rPr>
          <w:rFonts w:ascii="Arial Narrow" w:hAnsi="Arial Narrow"/>
          <w:color w:val="auto"/>
        </w:rPr>
      </w:pPr>
      <w:r w:rsidRPr="00994A18">
        <w:rPr>
          <w:rFonts w:ascii="Arial Narrow" w:hAnsi="Arial Narrow"/>
          <w:color w:val="auto"/>
        </w:rPr>
        <w:t xml:space="preserve">Ocena punktowa zostanie dokonana na podstawie oceny kryterium cena — 100%, zgodnie </w:t>
      </w:r>
      <w:r w:rsidR="00F34168">
        <w:rPr>
          <w:rFonts w:ascii="Arial Narrow" w:hAnsi="Arial Narrow"/>
          <w:color w:val="auto"/>
        </w:rPr>
        <w:br/>
      </w:r>
      <w:r w:rsidRPr="00994A18">
        <w:rPr>
          <w:rFonts w:ascii="Arial Narrow" w:hAnsi="Arial Narrow"/>
          <w:color w:val="auto"/>
        </w:rPr>
        <w:t>z poniższym wyjaśnieniem.</w:t>
      </w:r>
    </w:p>
    <w:p w14:paraId="3A8EA5EA" w14:textId="77777777" w:rsidR="00A80719" w:rsidRPr="00994A18" w:rsidRDefault="00A80719" w:rsidP="00F34168">
      <w:pPr>
        <w:pStyle w:val="Akapitzlist"/>
        <w:spacing w:after="0" w:line="360" w:lineRule="auto"/>
        <w:ind w:left="360" w:firstLine="0"/>
        <w:rPr>
          <w:rFonts w:ascii="Arial Narrow" w:hAnsi="Arial Narrow"/>
          <w:color w:val="auto"/>
        </w:rPr>
      </w:pPr>
      <w:r w:rsidRPr="00994A18">
        <w:rPr>
          <w:rFonts w:ascii="Arial Narrow" w:hAnsi="Arial Narrow"/>
          <w:color w:val="auto"/>
        </w:rPr>
        <w:t>Punktacja oraz waga procentowa kryteriów oceny ofert, ich znaczenie oraz sposób przyznawania punktacji:</w:t>
      </w:r>
    </w:p>
    <w:p w14:paraId="0D7FC7D8" w14:textId="77777777" w:rsidR="00A80719" w:rsidRPr="00994A18" w:rsidRDefault="00A80719" w:rsidP="00F34168">
      <w:pPr>
        <w:pStyle w:val="Akapitzlist"/>
        <w:spacing w:after="0" w:line="360" w:lineRule="auto"/>
        <w:ind w:left="360" w:firstLine="0"/>
        <w:rPr>
          <w:rFonts w:ascii="Arial Narrow" w:hAnsi="Arial Narrow"/>
          <w:color w:val="auto"/>
        </w:rPr>
      </w:pPr>
      <w:r w:rsidRPr="00994A18">
        <w:rPr>
          <w:rFonts w:ascii="Arial Narrow" w:hAnsi="Arial Narrow"/>
          <w:color w:val="auto"/>
        </w:rPr>
        <w:t>1 - cena: 100%</w:t>
      </w:r>
    </w:p>
    <w:p w14:paraId="7A226808" w14:textId="77777777" w:rsidR="00A80719" w:rsidRPr="00994A18" w:rsidRDefault="00A80719" w:rsidP="00F34168">
      <w:pPr>
        <w:pStyle w:val="Akapitzlist"/>
        <w:spacing w:after="0" w:line="360" w:lineRule="auto"/>
        <w:ind w:left="360" w:firstLine="0"/>
        <w:rPr>
          <w:rFonts w:ascii="Arial Narrow" w:hAnsi="Arial Narrow"/>
          <w:color w:val="auto"/>
        </w:rPr>
      </w:pPr>
      <w:r w:rsidRPr="00994A18">
        <w:rPr>
          <w:rFonts w:ascii="Arial Narrow" w:hAnsi="Arial Narrow"/>
          <w:color w:val="auto"/>
        </w:rPr>
        <w:t>Ocenie podlega cena brutto danej oferty. Maksymalna punktacja dla danej oferty z najniższą ceną brutto to 100 pkt. Kolejne oferty oceniane są proporcjonalnie do podanej ceny brutto zgodnie ze wzorem: (cena brutto najniższa / cena brutto danej oferty) * 100 pkt.</w:t>
      </w:r>
    </w:p>
    <w:p w14:paraId="14FDEE73" w14:textId="77777777" w:rsidR="00A80719" w:rsidRPr="00994A18" w:rsidRDefault="00A80719" w:rsidP="00F34168">
      <w:pPr>
        <w:pStyle w:val="Akapitzlist"/>
        <w:spacing w:after="0" w:line="360" w:lineRule="auto"/>
        <w:ind w:left="360" w:firstLine="0"/>
        <w:rPr>
          <w:rFonts w:ascii="Arial Narrow" w:hAnsi="Arial Narrow"/>
          <w:color w:val="auto"/>
        </w:rPr>
      </w:pPr>
      <w:r w:rsidRPr="00994A18">
        <w:rPr>
          <w:rFonts w:ascii="Arial Narrow" w:hAnsi="Arial Narrow"/>
          <w:color w:val="auto"/>
        </w:rPr>
        <w:t>Zamawiający dokona wyboru najkorzystniejszej oferty zgodnie z przedstawionymi kryteriami wg wzoru:</w:t>
      </w:r>
    </w:p>
    <w:p w14:paraId="6CB168D9" w14:textId="77777777" w:rsidR="00A80719" w:rsidRPr="00994A18" w:rsidRDefault="00A80719" w:rsidP="00F34168">
      <w:pPr>
        <w:pStyle w:val="Akapitzlist"/>
        <w:spacing w:after="0" w:line="360" w:lineRule="auto"/>
        <w:ind w:left="360" w:firstLine="0"/>
        <w:rPr>
          <w:rFonts w:ascii="Arial Narrow" w:hAnsi="Arial Narrow"/>
          <w:color w:val="auto"/>
        </w:rPr>
      </w:pPr>
      <w:r w:rsidRPr="00994A18">
        <w:rPr>
          <w:rFonts w:ascii="Arial Narrow" w:hAnsi="Arial Narrow"/>
          <w:color w:val="auto"/>
        </w:rPr>
        <w:t>W = C (cena) gdzie:</w:t>
      </w:r>
    </w:p>
    <w:p w14:paraId="6D103A13" w14:textId="77777777" w:rsidR="00A80719" w:rsidRPr="00994A18" w:rsidRDefault="00A80719" w:rsidP="00F34168">
      <w:pPr>
        <w:pStyle w:val="Akapitzlist"/>
        <w:spacing w:after="0" w:line="360" w:lineRule="auto"/>
        <w:ind w:left="360" w:firstLine="0"/>
        <w:rPr>
          <w:rFonts w:ascii="Arial Narrow" w:hAnsi="Arial Narrow"/>
          <w:color w:val="auto"/>
        </w:rPr>
      </w:pPr>
      <w:r w:rsidRPr="00994A18">
        <w:rPr>
          <w:rFonts w:ascii="Arial Narrow" w:hAnsi="Arial Narrow"/>
          <w:color w:val="auto"/>
        </w:rPr>
        <w:t>W — Wybrana oferta</w:t>
      </w:r>
    </w:p>
    <w:p w14:paraId="35594A09" w14:textId="2290E4D0" w:rsidR="00A80719" w:rsidRPr="00994A18" w:rsidRDefault="00A80719" w:rsidP="00F34168">
      <w:pPr>
        <w:pStyle w:val="Akapitzlist"/>
        <w:spacing w:after="0" w:line="360" w:lineRule="auto"/>
        <w:ind w:left="360"/>
        <w:rPr>
          <w:rFonts w:ascii="Arial Narrow" w:hAnsi="Arial Narrow"/>
          <w:color w:val="auto"/>
        </w:rPr>
      </w:pPr>
      <w:r w:rsidRPr="00994A18">
        <w:rPr>
          <w:rFonts w:ascii="Arial Narrow" w:hAnsi="Arial Narrow"/>
          <w:color w:val="auto"/>
        </w:rPr>
        <w:t>C — najkorzystniejsza cena</w:t>
      </w:r>
    </w:p>
    <w:p w14:paraId="07162594" w14:textId="77777777" w:rsidR="001B3EEC" w:rsidRPr="00994A18" w:rsidRDefault="001B3EEC" w:rsidP="00F34168">
      <w:pPr>
        <w:pStyle w:val="Akapitzlist"/>
        <w:numPr>
          <w:ilvl w:val="0"/>
          <w:numId w:val="4"/>
        </w:numPr>
        <w:spacing w:after="0" w:line="360" w:lineRule="auto"/>
        <w:ind w:left="360"/>
        <w:rPr>
          <w:rFonts w:ascii="Arial Narrow" w:hAnsi="Arial Narrow"/>
          <w:color w:val="auto"/>
        </w:rPr>
      </w:pPr>
      <w:r w:rsidRPr="00994A18">
        <w:rPr>
          <w:rFonts w:ascii="Arial Narrow" w:hAnsi="Arial Narrow"/>
          <w:color w:val="auto"/>
        </w:rPr>
        <w:t>Oferta z największą ilością punktów zostanie wyłoniona jako najbardziej korzystna.</w:t>
      </w:r>
    </w:p>
    <w:p w14:paraId="497DF349" w14:textId="77777777" w:rsidR="001B3EEC" w:rsidRPr="00994A18" w:rsidRDefault="001B3EEC" w:rsidP="00F34168">
      <w:pPr>
        <w:pStyle w:val="Akapitzlist"/>
        <w:numPr>
          <w:ilvl w:val="0"/>
          <w:numId w:val="4"/>
        </w:numPr>
        <w:spacing w:after="0" w:line="360" w:lineRule="auto"/>
        <w:ind w:left="360"/>
        <w:rPr>
          <w:rFonts w:ascii="Arial Narrow" w:hAnsi="Arial Narrow"/>
          <w:color w:val="auto"/>
        </w:rPr>
      </w:pPr>
      <w:r w:rsidRPr="00994A18">
        <w:rPr>
          <w:rFonts w:ascii="Arial Narrow" w:hAnsi="Arial Narrow"/>
          <w:color w:val="auto"/>
        </w:rPr>
        <w:t>W przypadku, kiedy oferenci otrzymają identyczną liczbę punktów tj. podali taką samą najniższą cenę, Zamawiający zwróci się do tych podmiotów z prośbą o przedłożenie ponownie ofert zawierających cenę we wskazanym przez Zamawiającego terminie, po czym Zamawiający wybierze najkorzystniejszą ofertę spośród ponownie złożonych ofert.</w:t>
      </w:r>
    </w:p>
    <w:p w14:paraId="2B8EB4D6" w14:textId="55EF9825" w:rsidR="001B3EEC" w:rsidRPr="00994A18" w:rsidRDefault="001B3EEC" w:rsidP="00F34168">
      <w:pPr>
        <w:pStyle w:val="Akapitzlist"/>
        <w:numPr>
          <w:ilvl w:val="0"/>
          <w:numId w:val="4"/>
        </w:numPr>
        <w:spacing w:after="0" w:line="360" w:lineRule="auto"/>
        <w:ind w:left="360"/>
        <w:rPr>
          <w:rFonts w:ascii="Arial Narrow" w:hAnsi="Arial Narrow"/>
          <w:color w:val="auto"/>
        </w:rPr>
      </w:pPr>
      <w:r w:rsidRPr="00994A18">
        <w:rPr>
          <w:rFonts w:ascii="Arial Narrow" w:hAnsi="Arial Narrow"/>
          <w:color w:val="auto"/>
        </w:rPr>
        <w:t xml:space="preserve">Informacja o wyborze najkorzystniejszych oferty zostanie upubliczniona na stronie internetowej Zamawiającego </w:t>
      </w:r>
      <w:r w:rsidR="00691E14" w:rsidRPr="00994A18">
        <w:rPr>
          <w:rFonts w:ascii="Arial Narrow" w:hAnsi="Arial Narrow"/>
          <w:color w:val="auto"/>
        </w:rPr>
        <w:t xml:space="preserve">http://www.szydlow.kielce.opoka.org.pl/ i Wnioskodawcy: </w:t>
      </w:r>
      <w:hyperlink r:id="rId10" w:history="1">
        <w:r w:rsidR="00691E14" w:rsidRPr="00994A18">
          <w:rPr>
            <w:rStyle w:val="Hipercze"/>
            <w:rFonts w:ascii="Arial Narrow" w:hAnsi="Arial Narrow"/>
            <w:color w:val="auto"/>
            <w:u w:val="none"/>
          </w:rPr>
          <w:t>www.staszowski.eu</w:t>
        </w:r>
      </w:hyperlink>
      <w:r w:rsidR="00691E14" w:rsidRPr="00994A18">
        <w:rPr>
          <w:rStyle w:val="Hipercze"/>
          <w:rFonts w:ascii="Arial Narrow" w:hAnsi="Arial Narrow"/>
          <w:color w:val="auto"/>
          <w:u w:val="none"/>
        </w:rPr>
        <w:t>.</w:t>
      </w:r>
    </w:p>
    <w:p w14:paraId="3ADCA82C" w14:textId="77777777" w:rsidR="00D652A1" w:rsidRPr="00994A18" w:rsidRDefault="00D652A1" w:rsidP="00F34168">
      <w:pPr>
        <w:pStyle w:val="Akapitzlist"/>
        <w:numPr>
          <w:ilvl w:val="0"/>
          <w:numId w:val="4"/>
        </w:numPr>
        <w:spacing w:after="0" w:line="360" w:lineRule="auto"/>
        <w:ind w:left="360"/>
        <w:rPr>
          <w:rFonts w:ascii="Arial Narrow" w:hAnsi="Arial Narrow"/>
          <w:color w:val="auto"/>
        </w:rPr>
      </w:pPr>
      <w:r w:rsidRPr="00994A18">
        <w:rPr>
          <w:rFonts w:ascii="Arial Narrow" w:hAnsi="Arial Narrow"/>
          <w:color w:val="auto"/>
        </w:rPr>
        <w:t xml:space="preserve">W przypadku, gdy cena najkorzystniejszej oferty przekroczy budżet projektu zaplanowany na realizację zadania, Zamawiający zastrzega sobie prawo do unieważnienia całego postępowania objętego niniejszym zapytaniem ofertowym lub prawo do negocjowania ceny z Wykonawcą, który złożył najkorzystniejszą ofertę. W przypadku podjęcia negocjacji, gdy negocjacje nie przyniosą efektu, </w:t>
      </w:r>
      <w:r w:rsidRPr="00994A18">
        <w:rPr>
          <w:rFonts w:ascii="Arial Narrow" w:hAnsi="Arial Narrow"/>
          <w:color w:val="auto"/>
        </w:rPr>
        <w:lastRenderedPageBreak/>
        <w:t>Zamawiający unieważni wybór wyłonionego Wykonawcy i będzie rozpatrywał oferty kolejnych Wykonawców znajdujących się na liście rankingowej.</w:t>
      </w:r>
    </w:p>
    <w:p w14:paraId="19A21D98" w14:textId="77777777" w:rsidR="00D652A1" w:rsidRPr="00675BA7" w:rsidRDefault="00D652A1" w:rsidP="00F34168">
      <w:pPr>
        <w:pStyle w:val="Akapitzlist"/>
        <w:numPr>
          <w:ilvl w:val="0"/>
          <w:numId w:val="4"/>
        </w:numPr>
        <w:spacing w:after="0" w:line="360" w:lineRule="auto"/>
        <w:ind w:left="360"/>
        <w:rPr>
          <w:rFonts w:ascii="Arial Narrow" w:hAnsi="Arial Narrow"/>
        </w:rPr>
      </w:pPr>
      <w:r w:rsidRPr="00994A18">
        <w:rPr>
          <w:rFonts w:ascii="Arial Narrow" w:hAnsi="Arial Narrow"/>
          <w:color w:val="auto"/>
        </w:rPr>
        <w:t>W przypadku, gdy cena najkorzystniejszej oferty przekroczy budżet projektu zaplanowany na realizację zadania, Zamawiający zastrzega sobie prawo do unieważnienia całego postępowania objętego niniejszym zapytaniem ofertowym lub prawo do negocjowania ceny z Wykonawcą, który złożył najkorzystniejs</w:t>
      </w:r>
      <w:r w:rsidRPr="00675BA7">
        <w:rPr>
          <w:rFonts w:ascii="Arial Narrow" w:hAnsi="Arial Narrow"/>
        </w:rPr>
        <w:t>zą ofertę. W przypadku podjęcia negocjacji, gdy negocjacje nie przyniosą efektu, Zamawiający unieważni wybór wyłonionego Wykonawcy i będzie rozpatrywał oferty kolejnych Wykonawców znajdujących się na liście rankingowej.</w:t>
      </w:r>
    </w:p>
    <w:p w14:paraId="76A1C1F2" w14:textId="3F8AE7BE" w:rsidR="00A80719" w:rsidRPr="00675BA7" w:rsidRDefault="00A80719" w:rsidP="00F34168">
      <w:pPr>
        <w:pStyle w:val="Akapitzlist"/>
        <w:spacing w:after="0" w:line="360" w:lineRule="auto"/>
        <w:ind w:firstLine="0"/>
        <w:rPr>
          <w:rFonts w:ascii="Arial Narrow" w:hAnsi="Arial Narrow"/>
        </w:rPr>
      </w:pPr>
    </w:p>
    <w:p w14:paraId="72268FE4" w14:textId="7897C063" w:rsidR="00484450" w:rsidRPr="005E29EB" w:rsidRDefault="00484450" w:rsidP="00F34168">
      <w:pPr>
        <w:pStyle w:val="Akapitzlist"/>
        <w:numPr>
          <w:ilvl w:val="0"/>
          <w:numId w:val="1"/>
        </w:numPr>
        <w:spacing w:after="0" w:line="360" w:lineRule="auto"/>
        <w:rPr>
          <w:rFonts w:ascii="Arial Narrow" w:hAnsi="Arial Narrow"/>
          <w:b/>
        </w:rPr>
      </w:pPr>
      <w:r w:rsidRPr="005E29EB">
        <w:rPr>
          <w:rFonts w:ascii="Arial Narrow" w:hAnsi="Arial Narrow"/>
          <w:b/>
        </w:rPr>
        <w:t>Termin, sposób i miejsce składania ofert:</w:t>
      </w:r>
    </w:p>
    <w:p w14:paraId="6CDCF1C2" w14:textId="2E86D281" w:rsidR="00CE59C7" w:rsidRDefault="00FC2136" w:rsidP="00F34168">
      <w:pPr>
        <w:pStyle w:val="Akapitzlist"/>
        <w:numPr>
          <w:ilvl w:val="0"/>
          <w:numId w:val="11"/>
        </w:numPr>
        <w:spacing w:after="0" w:line="360" w:lineRule="auto"/>
        <w:rPr>
          <w:rFonts w:ascii="Arial Narrow" w:hAnsi="Arial Narrow"/>
        </w:rPr>
      </w:pPr>
      <w:r w:rsidRPr="00FC2136">
        <w:rPr>
          <w:rFonts w:ascii="Arial Narrow" w:hAnsi="Arial Narrow"/>
        </w:rPr>
        <w:t>Termin składania ofert do dnia</w:t>
      </w:r>
      <w:r w:rsidR="00F34168">
        <w:rPr>
          <w:rFonts w:ascii="Arial Narrow" w:hAnsi="Arial Narrow"/>
        </w:rPr>
        <w:t>:</w:t>
      </w:r>
      <w:r w:rsidRPr="00FC2136">
        <w:rPr>
          <w:rFonts w:ascii="Arial Narrow" w:hAnsi="Arial Narrow"/>
        </w:rPr>
        <w:t xml:space="preserve"> </w:t>
      </w:r>
      <w:r w:rsidR="00F34168">
        <w:rPr>
          <w:rFonts w:ascii="Arial Narrow" w:hAnsi="Arial Narrow"/>
          <w:b/>
          <w:bCs/>
        </w:rPr>
        <w:t>1</w:t>
      </w:r>
      <w:r w:rsidR="00AB00F1">
        <w:rPr>
          <w:rFonts w:ascii="Arial Narrow" w:hAnsi="Arial Narrow"/>
          <w:b/>
          <w:bCs/>
        </w:rPr>
        <w:t>8</w:t>
      </w:r>
      <w:r w:rsidR="00803E12" w:rsidRPr="00F34168">
        <w:rPr>
          <w:rFonts w:ascii="Arial Narrow" w:hAnsi="Arial Narrow"/>
          <w:b/>
          <w:bCs/>
        </w:rPr>
        <w:t>.1</w:t>
      </w:r>
      <w:r w:rsidR="00F34168">
        <w:rPr>
          <w:rFonts w:ascii="Arial Narrow" w:hAnsi="Arial Narrow"/>
          <w:b/>
          <w:bCs/>
        </w:rPr>
        <w:t>2</w:t>
      </w:r>
      <w:r w:rsidR="00803E12" w:rsidRPr="00F34168">
        <w:rPr>
          <w:rFonts w:ascii="Arial Narrow" w:hAnsi="Arial Narrow"/>
          <w:b/>
          <w:bCs/>
        </w:rPr>
        <w:t>.2024</w:t>
      </w:r>
      <w:r w:rsidRPr="00F34168">
        <w:rPr>
          <w:rFonts w:ascii="Arial Narrow" w:hAnsi="Arial Narrow"/>
          <w:b/>
          <w:bCs/>
        </w:rPr>
        <w:t xml:space="preserve"> r.</w:t>
      </w:r>
      <w:r w:rsidR="00363DC2" w:rsidRPr="00F34168">
        <w:rPr>
          <w:rFonts w:ascii="Arial Narrow" w:hAnsi="Arial Narrow"/>
          <w:b/>
          <w:bCs/>
        </w:rPr>
        <w:t xml:space="preserve"> do godz. </w:t>
      </w:r>
      <w:r w:rsidR="00803E12" w:rsidRPr="00F34168">
        <w:rPr>
          <w:rFonts w:ascii="Arial Narrow" w:hAnsi="Arial Narrow"/>
          <w:b/>
          <w:bCs/>
        </w:rPr>
        <w:t>1</w:t>
      </w:r>
      <w:r w:rsidR="00716AA7">
        <w:rPr>
          <w:rFonts w:ascii="Arial Narrow" w:hAnsi="Arial Narrow"/>
          <w:b/>
          <w:bCs/>
        </w:rPr>
        <w:t>1</w:t>
      </w:r>
      <w:r w:rsidR="00803E12" w:rsidRPr="00F34168">
        <w:rPr>
          <w:rFonts w:ascii="Arial Narrow" w:hAnsi="Arial Narrow"/>
          <w:b/>
          <w:bCs/>
        </w:rPr>
        <w:t>.00</w:t>
      </w:r>
    </w:p>
    <w:p w14:paraId="735F7C34" w14:textId="7AB12D26" w:rsidR="00EF4161" w:rsidRPr="00FC2136" w:rsidRDefault="00EF4161" w:rsidP="00F34168">
      <w:pPr>
        <w:pStyle w:val="Akapitzlist"/>
        <w:numPr>
          <w:ilvl w:val="0"/>
          <w:numId w:val="11"/>
        </w:numPr>
        <w:spacing w:after="0" w:line="360" w:lineRule="auto"/>
        <w:rPr>
          <w:rFonts w:ascii="Arial Narrow" w:hAnsi="Arial Narrow"/>
        </w:rPr>
      </w:pPr>
      <w:r>
        <w:rPr>
          <w:rFonts w:ascii="Arial Narrow" w:hAnsi="Arial Narrow"/>
        </w:rPr>
        <w:t xml:space="preserve">Termin otwarcia ofert </w:t>
      </w:r>
      <w:r w:rsidRPr="00FC2136">
        <w:rPr>
          <w:rFonts w:ascii="Arial Narrow" w:hAnsi="Arial Narrow"/>
        </w:rPr>
        <w:t>dnia</w:t>
      </w:r>
      <w:r w:rsidR="00F34168">
        <w:rPr>
          <w:rFonts w:ascii="Arial Narrow" w:hAnsi="Arial Narrow"/>
        </w:rPr>
        <w:t>:</w:t>
      </w:r>
      <w:r w:rsidRPr="00FC2136">
        <w:rPr>
          <w:rFonts w:ascii="Arial Narrow" w:hAnsi="Arial Narrow"/>
        </w:rPr>
        <w:t xml:space="preserve"> </w:t>
      </w:r>
      <w:r w:rsidR="00F34168">
        <w:rPr>
          <w:rFonts w:ascii="Arial Narrow" w:hAnsi="Arial Narrow"/>
          <w:b/>
          <w:bCs/>
        </w:rPr>
        <w:t>1</w:t>
      </w:r>
      <w:r w:rsidR="00AB00F1">
        <w:rPr>
          <w:rFonts w:ascii="Arial Narrow" w:hAnsi="Arial Narrow"/>
          <w:b/>
          <w:bCs/>
        </w:rPr>
        <w:t>8</w:t>
      </w:r>
      <w:r w:rsidR="00803E12" w:rsidRPr="00F34168">
        <w:rPr>
          <w:rFonts w:ascii="Arial Narrow" w:hAnsi="Arial Narrow"/>
          <w:b/>
          <w:bCs/>
        </w:rPr>
        <w:t>.1</w:t>
      </w:r>
      <w:r w:rsidR="00F34168">
        <w:rPr>
          <w:rFonts w:ascii="Arial Narrow" w:hAnsi="Arial Narrow"/>
          <w:b/>
          <w:bCs/>
        </w:rPr>
        <w:t>2</w:t>
      </w:r>
      <w:r w:rsidR="00803E12" w:rsidRPr="00F34168">
        <w:rPr>
          <w:rFonts w:ascii="Arial Narrow" w:hAnsi="Arial Narrow"/>
          <w:b/>
          <w:bCs/>
        </w:rPr>
        <w:t xml:space="preserve">.2024 </w:t>
      </w:r>
      <w:r w:rsidRPr="00F34168">
        <w:rPr>
          <w:rFonts w:ascii="Arial Narrow" w:hAnsi="Arial Narrow"/>
          <w:b/>
          <w:bCs/>
        </w:rPr>
        <w:t xml:space="preserve">r. do godz. </w:t>
      </w:r>
      <w:r w:rsidR="00803E12" w:rsidRPr="00F34168">
        <w:rPr>
          <w:rFonts w:ascii="Arial Narrow" w:hAnsi="Arial Narrow"/>
          <w:b/>
          <w:bCs/>
        </w:rPr>
        <w:t>1</w:t>
      </w:r>
      <w:r w:rsidR="00716AA7">
        <w:rPr>
          <w:rFonts w:ascii="Arial Narrow" w:hAnsi="Arial Narrow"/>
          <w:b/>
          <w:bCs/>
        </w:rPr>
        <w:t>1</w:t>
      </w:r>
      <w:r w:rsidR="00803E12" w:rsidRPr="00F34168">
        <w:rPr>
          <w:rFonts w:ascii="Arial Narrow" w:hAnsi="Arial Narrow"/>
          <w:b/>
          <w:bCs/>
        </w:rPr>
        <w:t>.30</w:t>
      </w:r>
    </w:p>
    <w:p w14:paraId="56C723F8" w14:textId="4330E29F" w:rsidR="00F34CD3" w:rsidRPr="00F34CD3" w:rsidRDefault="00FC2136" w:rsidP="00F34168">
      <w:pPr>
        <w:pStyle w:val="Akapitzlist"/>
        <w:numPr>
          <w:ilvl w:val="0"/>
          <w:numId w:val="11"/>
        </w:numPr>
        <w:spacing w:after="0" w:line="360" w:lineRule="auto"/>
        <w:rPr>
          <w:rFonts w:ascii="Arial Narrow" w:hAnsi="Arial Narrow"/>
        </w:rPr>
      </w:pPr>
      <w:r>
        <w:rPr>
          <w:rFonts w:ascii="Arial Narrow" w:hAnsi="Arial Narrow"/>
        </w:rPr>
        <w:t xml:space="preserve">Ofertę należy przygotować w formie pisemnej umieszczając ją w zamkniętej kopercie i zaadresować: </w:t>
      </w:r>
      <w:r w:rsidR="00803E12">
        <w:rPr>
          <w:rFonts w:ascii="Arial Narrow" w:hAnsi="Arial Narrow"/>
        </w:rPr>
        <w:t>Urząd Miasta i Gminy w Osieku</w:t>
      </w:r>
      <w:r w:rsidR="00F34CD3">
        <w:rPr>
          <w:rFonts w:ascii="Arial Narrow" w:hAnsi="Arial Narrow"/>
        </w:rPr>
        <w:t xml:space="preserve">, </w:t>
      </w:r>
      <w:r w:rsidR="00803E12">
        <w:rPr>
          <w:rFonts w:ascii="Arial Narrow" w:hAnsi="Arial Narrow"/>
        </w:rPr>
        <w:t xml:space="preserve">u. Rynek 1, 28-221 Osiek , </w:t>
      </w:r>
      <w:r w:rsidR="00F34CD3">
        <w:rPr>
          <w:rFonts w:ascii="Arial Narrow" w:hAnsi="Arial Narrow"/>
        </w:rPr>
        <w:t xml:space="preserve">z dopiskiem: </w:t>
      </w:r>
      <w:r w:rsidR="00F34CD3" w:rsidRPr="00F34CD3">
        <w:rPr>
          <w:rFonts w:ascii="Arial Narrow" w:hAnsi="Arial Narrow"/>
        </w:rPr>
        <w:t xml:space="preserve">„Remont </w:t>
      </w:r>
      <w:r w:rsidR="00803E12">
        <w:rPr>
          <w:rFonts w:ascii="Arial Narrow" w:hAnsi="Arial Narrow"/>
        </w:rPr>
        <w:t>kapliczki św. Jana w Osieku</w:t>
      </w:r>
      <w:r w:rsidR="00F34CD3" w:rsidRPr="00F34CD3">
        <w:rPr>
          <w:rFonts w:ascii="Arial Narrow" w:hAnsi="Arial Narrow"/>
        </w:rPr>
        <w:t>.”</w:t>
      </w:r>
    </w:p>
    <w:p w14:paraId="0D822FFB" w14:textId="4F504DD7" w:rsidR="00FC2136" w:rsidRDefault="00FC2136" w:rsidP="00F34168">
      <w:pPr>
        <w:pStyle w:val="Akapitzlist"/>
        <w:numPr>
          <w:ilvl w:val="0"/>
          <w:numId w:val="11"/>
        </w:numPr>
        <w:spacing w:after="0" w:line="360" w:lineRule="auto"/>
        <w:rPr>
          <w:rFonts w:ascii="Arial Narrow" w:hAnsi="Arial Narrow"/>
        </w:rPr>
      </w:pPr>
      <w:r>
        <w:rPr>
          <w:rFonts w:ascii="Arial Narrow" w:hAnsi="Arial Narrow"/>
        </w:rPr>
        <w:t>Dopuszcza się złożenie oferty w formie papierowej za pośrednictwem poczty, kuriera lub osobiście.</w:t>
      </w:r>
    </w:p>
    <w:p w14:paraId="18024D49" w14:textId="0246D13F" w:rsidR="00C858DE" w:rsidRPr="00803E12" w:rsidRDefault="00FC2136" w:rsidP="00F34168">
      <w:pPr>
        <w:pStyle w:val="Akapitzlist"/>
        <w:numPr>
          <w:ilvl w:val="0"/>
          <w:numId w:val="11"/>
        </w:numPr>
        <w:spacing w:after="0" w:line="360" w:lineRule="auto"/>
        <w:rPr>
          <w:rFonts w:ascii="Arial Narrow" w:hAnsi="Arial Narrow"/>
        </w:rPr>
      </w:pPr>
      <w:r w:rsidRPr="00803E12">
        <w:rPr>
          <w:rFonts w:ascii="Arial Narrow" w:hAnsi="Arial Narrow"/>
        </w:rPr>
        <w:t xml:space="preserve">Miejsce składania ofert, siedziba Zamawiającego: </w:t>
      </w:r>
      <w:r w:rsidR="00803E12">
        <w:rPr>
          <w:rFonts w:ascii="Arial Narrow" w:hAnsi="Arial Narrow"/>
        </w:rPr>
        <w:t>Urząd Miasta i Gminy w Osieku, u. Rynek 1, 28-221 Osiek</w:t>
      </w:r>
      <w:r w:rsidR="00803E12" w:rsidRPr="00803E12">
        <w:rPr>
          <w:rFonts w:ascii="Arial Narrow" w:hAnsi="Arial Narrow"/>
        </w:rPr>
        <w:t xml:space="preserve"> </w:t>
      </w:r>
      <w:r w:rsidR="00B93493" w:rsidRPr="00803E12">
        <w:rPr>
          <w:rFonts w:ascii="Arial Narrow" w:hAnsi="Arial Narrow"/>
        </w:rPr>
        <w:t>Liczy się dzień i godzina wpływu oferty, a nie nadania oferty czy też jej sporządzenia.</w:t>
      </w:r>
    </w:p>
    <w:p w14:paraId="515ED6CE" w14:textId="4DBFFD36" w:rsidR="00B93493" w:rsidRDefault="00B93493" w:rsidP="00F34168">
      <w:pPr>
        <w:pStyle w:val="Akapitzlist"/>
        <w:numPr>
          <w:ilvl w:val="0"/>
          <w:numId w:val="11"/>
        </w:numPr>
        <w:spacing w:after="0" w:line="360" w:lineRule="auto"/>
        <w:rPr>
          <w:rFonts w:ascii="Arial Narrow" w:hAnsi="Arial Narrow"/>
        </w:rPr>
      </w:pPr>
      <w:r w:rsidRPr="00B93493">
        <w:rPr>
          <w:rFonts w:ascii="Arial Narrow" w:hAnsi="Arial Narrow"/>
        </w:rPr>
        <w:t>Oferty złożone po terminie nie będą rozpatrywane.</w:t>
      </w:r>
    </w:p>
    <w:p w14:paraId="6FCAF081" w14:textId="6D39260B" w:rsidR="00F34168" w:rsidRDefault="00B93493" w:rsidP="00F34168">
      <w:pPr>
        <w:pStyle w:val="Akapitzlist"/>
        <w:numPr>
          <w:ilvl w:val="0"/>
          <w:numId w:val="11"/>
        </w:numPr>
        <w:spacing w:after="0" w:line="360" w:lineRule="auto"/>
        <w:rPr>
          <w:rFonts w:ascii="Arial Narrow" w:hAnsi="Arial Narrow"/>
        </w:rPr>
      </w:pPr>
      <w:r w:rsidRPr="00B93493">
        <w:rPr>
          <w:rFonts w:ascii="Arial Narrow" w:hAnsi="Arial Narrow"/>
        </w:rPr>
        <w:t>Zmawiający nie zwraca przesłanych ofert.</w:t>
      </w:r>
    </w:p>
    <w:p w14:paraId="63F873E6" w14:textId="77777777" w:rsidR="00F34168" w:rsidRPr="00F34168" w:rsidRDefault="00F34168" w:rsidP="00F34168">
      <w:pPr>
        <w:pStyle w:val="Akapitzlist"/>
        <w:spacing w:after="0" w:line="360" w:lineRule="auto"/>
        <w:ind w:left="360" w:firstLine="0"/>
        <w:rPr>
          <w:rFonts w:ascii="Arial Narrow" w:hAnsi="Arial Narrow"/>
        </w:rPr>
      </w:pPr>
    </w:p>
    <w:p w14:paraId="0B1C60ED" w14:textId="1954032E" w:rsidR="00484450" w:rsidRPr="003C528F" w:rsidRDefault="00484450" w:rsidP="00F34168">
      <w:pPr>
        <w:pStyle w:val="Akapitzlist"/>
        <w:numPr>
          <w:ilvl w:val="0"/>
          <w:numId w:val="1"/>
        </w:numPr>
        <w:spacing w:after="0" w:line="360" w:lineRule="auto"/>
        <w:rPr>
          <w:rFonts w:ascii="Arial Narrow" w:hAnsi="Arial Narrow"/>
          <w:b/>
        </w:rPr>
      </w:pPr>
      <w:r w:rsidRPr="003C528F">
        <w:rPr>
          <w:rFonts w:ascii="Arial Narrow" w:hAnsi="Arial Narrow"/>
          <w:b/>
        </w:rPr>
        <w:t>Zakres wykluczenia:</w:t>
      </w:r>
    </w:p>
    <w:p w14:paraId="71D9D5A5" w14:textId="77777777" w:rsidR="00F10F46" w:rsidRPr="00675BA7" w:rsidRDefault="00F10F46" w:rsidP="00F34168">
      <w:pPr>
        <w:spacing w:after="0" w:line="360" w:lineRule="auto"/>
        <w:rPr>
          <w:rFonts w:ascii="Arial Narrow" w:hAnsi="Arial Narrow"/>
        </w:rPr>
      </w:pPr>
      <w:r w:rsidRPr="00675BA7">
        <w:rPr>
          <w:rFonts w:ascii="Arial Narrow" w:hAnsi="Arial Narrow"/>
        </w:rPr>
        <w:t>Z udziału w postępowaniu wykluczeni są Wykonawcy powiązani osobowo i kapitałowo z Zamawiającym, tym samym do udziału w postępowaniu Zamawiający dopuści podmioty, które złożą następujące oświadczenie w tym zakresie:</w:t>
      </w:r>
    </w:p>
    <w:p w14:paraId="4CE6051D" w14:textId="77777777" w:rsidR="00F10F46" w:rsidRPr="00675BA7" w:rsidRDefault="00F10F46" w:rsidP="00F34168">
      <w:pPr>
        <w:spacing w:after="0" w:line="360" w:lineRule="auto"/>
        <w:rPr>
          <w:rFonts w:ascii="Arial Narrow" w:hAnsi="Arial Narrow"/>
        </w:rPr>
      </w:pPr>
      <w:r w:rsidRPr="00675BA7">
        <w:rPr>
          <w:rFonts w:ascii="Arial Narrow" w:hAnsi="Arial Narrow"/>
        </w:rPr>
        <w:t>Wykonawca oświadcza, że nie jest powiązany osobowo lub kapitałowo z Zamawiającym.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F5F1236" w14:textId="68E9F877" w:rsidR="00F10F46" w:rsidRPr="00F34168" w:rsidRDefault="00F10F46" w:rsidP="00F34168">
      <w:pPr>
        <w:pStyle w:val="Akapitzlist"/>
        <w:numPr>
          <w:ilvl w:val="0"/>
          <w:numId w:val="16"/>
        </w:numPr>
        <w:spacing w:after="0" w:line="360" w:lineRule="auto"/>
        <w:rPr>
          <w:rFonts w:ascii="Arial Narrow" w:hAnsi="Arial Narrow"/>
        </w:rPr>
      </w:pPr>
      <w:r w:rsidRPr="00F34168">
        <w:rPr>
          <w:rFonts w:ascii="Arial Narrow" w:hAnsi="Arial Narrow"/>
        </w:rPr>
        <w:t>uczestniczeniu w spółce jako wspólnik spółki cywilnej lub spółki osobowej,</w:t>
      </w:r>
    </w:p>
    <w:p w14:paraId="6D4A71F0" w14:textId="63E4EE6A" w:rsidR="00F10F46" w:rsidRPr="00F34168" w:rsidRDefault="00F10F46" w:rsidP="00F34168">
      <w:pPr>
        <w:pStyle w:val="Akapitzlist"/>
        <w:numPr>
          <w:ilvl w:val="0"/>
          <w:numId w:val="16"/>
        </w:numPr>
        <w:spacing w:after="0" w:line="360" w:lineRule="auto"/>
        <w:rPr>
          <w:rFonts w:ascii="Arial Narrow" w:hAnsi="Arial Narrow"/>
        </w:rPr>
      </w:pPr>
      <w:r w:rsidRPr="00F34168">
        <w:rPr>
          <w:rFonts w:ascii="Arial Narrow" w:hAnsi="Arial Narrow"/>
        </w:rPr>
        <w:t>posiadaniu co najmniej 10 % udziałów lub akcji,</w:t>
      </w:r>
    </w:p>
    <w:p w14:paraId="5C01F999" w14:textId="7A115D80" w:rsidR="00F10F46" w:rsidRPr="00F34168" w:rsidRDefault="00F10F46" w:rsidP="00F34168">
      <w:pPr>
        <w:pStyle w:val="Akapitzlist"/>
        <w:numPr>
          <w:ilvl w:val="0"/>
          <w:numId w:val="16"/>
        </w:numPr>
        <w:spacing w:after="0" w:line="360" w:lineRule="auto"/>
        <w:rPr>
          <w:rFonts w:ascii="Arial Narrow" w:hAnsi="Arial Narrow"/>
        </w:rPr>
      </w:pPr>
      <w:r w:rsidRPr="00F34168">
        <w:rPr>
          <w:rFonts w:ascii="Arial Narrow" w:hAnsi="Arial Narrow"/>
        </w:rPr>
        <w:t>pełnieniu funkcji członka organu nadzorczego lub zarządzającego, prokurenta, pełnomocnika,</w:t>
      </w:r>
    </w:p>
    <w:p w14:paraId="4811EDCB" w14:textId="5E11322E" w:rsidR="00F10F46" w:rsidRPr="00F34168" w:rsidRDefault="00F10F46" w:rsidP="00F34168">
      <w:pPr>
        <w:pStyle w:val="Akapitzlist"/>
        <w:numPr>
          <w:ilvl w:val="0"/>
          <w:numId w:val="16"/>
        </w:numPr>
        <w:spacing w:after="0" w:line="360" w:lineRule="auto"/>
        <w:rPr>
          <w:rFonts w:ascii="Arial Narrow" w:hAnsi="Arial Narrow"/>
        </w:rPr>
      </w:pPr>
      <w:r w:rsidRPr="00F34168">
        <w:rPr>
          <w:rFonts w:ascii="Arial Narrow" w:hAnsi="Arial Narrow"/>
        </w:rPr>
        <w:lastRenderedPageBreak/>
        <w:t xml:space="preserve">pozostawaniu w związku małżeńskim, w stosunku pokrewieństwa lub powinowactwa w linii prostej, pokrewieństwa drugiego stopnia lub powinowactwa drugiego stopnia w linii bocznej lub </w:t>
      </w:r>
      <w:r w:rsidR="00F34168" w:rsidRPr="00F34168">
        <w:rPr>
          <w:rFonts w:ascii="Arial Narrow" w:hAnsi="Arial Narrow"/>
        </w:rPr>
        <w:br/>
      </w:r>
      <w:r w:rsidRPr="00F34168">
        <w:rPr>
          <w:rFonts w:ascii="Arial Narrow" w:hAnsi="Arial Narrow"/>
        </w:rPr>
        <w:t>w stosunku przysposobienia, opieki lub kurateli.</w:t>
      </w:r>
    </w:p>
    <w:p w14:paraId="0A8A22EF" w14:textId="77777777" w:rsidR="00750198" w:rsidRPr="00675BA7" w:rsidRDefault="00750198" w:rsidP="00F34168">
      <w:pPr>
        <w:spacing w:after="0" w:line="360" w:lineRule="auto"/>
        <w:ind w:firstLine="350"/>
        <w:rPr>
          <w:rFonts w:ascii="Arial Narrow" w:hAnsi="Arial Narrow"/>
        </w:rPr>
      </w:pPr>
    </w:p>
    <w:p w14:paraId="02CE0512" w14:textId="0AD15E19" w:rsidR="00484450" w:rsidRPr="003C528F" w:rsidRDefault="00484450" w:rsidP="00F34168">
      <w:pPr>
        <w:pStyle w:val="Akapitzlist"/>
        <w:numPr>
          <w:ilvl w:val="0"/>
          <w:numId w:val="1"/>
        </w:numPr>
        <w:spacing w:after="0" w:line="360" w:lineRule="auto"/>
        <w:rPr>
          <w:rFonts w:ascii="Arial Narrow" w:hAnsi="Arial Narrow"/>
          <w:b/>
        </w:rPr>
      </w:pPr>
      <w:r w:rsidRPr="003C528F">
        <w:rPr>
          <w:rFonts w:ascii="Arial Narrow" w:hAnsi="Arial Narrow"/>
          <w:b/>
        </w:rPr>
        <w:t>Warunki zmiany umowy:</w:t>
      </w:r>
    </w:p>
    <w:p w14:paraId="65C4937C" w14:textId="6ABC3CE3" w:rsidR="004717EA" w:rsidRPr="00675BA7" w:rsidRDefault="004717EA" w:rsidP="00F34168">
      <w:pPr>
        <w:pStyle w:val="Akapitzlist"/>
        <w:numPr>
          <w:ilvl w:val="0"/>
          <w:numId w:val="6"/>
        </w:numPr>
        <w:spacing w:after="0" w:line="360" w:lineRule="auto"/>
        <w:rPr>
          <w:rFonts w:ascii="Arial Narrow" w:hAnsi="Arial Narrow"/>
        </w:rPr>
      </w:pPr>
      <w:r w:rsidRPr="00675BA7">
        <w:rPr>
          <w:rFonts w:ascii="Arial Narrow" w:hAnsi="Arial Narrow"/>
        </w:rPr>
        <w:t xml:space="preserve">Dopuszcza się istotne zmiany postanowień zawartej umowy, w stosunku do treści oferty </w:t>
      </w:r>
      <w:r w:rsidR="00F34168">
        <w:rPr>
          <w:rFonts w:ascii="Arial Narrow" w:hAnsi="Arial Narrow"/>
        </w:rPr>
        <w:br/>
      </w:r>
      <w:r w:rsidRPr="00675BA7">
        <w:rPr>
          <w:rFonts w:ascii="Arial Narrow" w:hAnsi="Arial Narrow"/>
        </w:rPr>
        <w:t>w przypadku wystąpienia przynajmniej jednego z poniższych powodów:</w:t>
      </w:r>
    </w:p>
    <w:p w14:paraId="72A63717" w14:textId="77777777" w:rsidR="004717EA" w:rsidRPr="00675BA7" w:rsidRDefault="004717EA" w:rsidP="00F34168">
      <w:pPr>
        <w:pStyle w:val="Akapitzlist"/>
        <w:numPr>
          <w:ilvl w:val="0"/>
          <w:numId w:val="7"/>
        </w:numPr>
        <w:spacing w:after="0" w:line="360" w:lineRule="auto"/>
        <w:rPr>
          <w:rFonts w:ascii="Arial Narrow" w:hAnsi="Arial Narrow"/>
        </w:rPr>
      </w:pPr>
      <w:r w:rsidRPr="00675BA7">
        <w:rPr>
          <w:rFonts w:ascii="Arial Narrow" w:hAnsi="Arial Narrow"/>
        </w:rPr>
        <w:t>wystąpienia uzasadnionych zmian w zakresie i sposobie wykonania przedmiotu zamówienia; - wystąpienia uzasadnionych i adekwatnych przyczyn do zmian w zakresie i sposobie wykonania przedmiotu zamówienia wynikających z wprowadzonych zmian do wniosku o dofinansowanie inwestycji;</w:t>
      </w:r>
    </w:p>
    <w:p w14:paraId="7619B4DA" w14:textId="77777777" w:rsidR="004717EA" w:rsidRPr="00675BA7" w:rsidRDefault="004717EA" w:rsidP="00F34168">
      <w:pPr>
        <w:pStyle w:val="Akapitzlist"/>
        <w:numPr>
          <w:ilvl w:val="0"/>
          <w:numId w:val="7"/>
        </w:numPr>
        <w:spacing w:after="0" w:line="360" w:lineRule="auto"/>
        <w:rPr>
          <w:rFonts w:ascii="Arial Narrow" w:hAnsi="Arial Narrow"/>
        </w:rPr>
      </w:pPr>
      <w:r w:rsidRPr="00675BA7">
        <w:rPr>
          <w:rFonts w:ascii="Arial Narrow" w:hAnsi="Arial Narrow"/>
        </w:rPr>
        <w:t>wystąpienia obiektywnych przyczyn niezależnych od Zamawiającego i Wykonawcy;</w:t>
      </w:r>
    </w:p>
    <w:p w14:paraId="176ABE40" w14:textId="07FF8A74" w:rsidR="00F10F46" w:rsidRPr="00675BA7" w:rsidRDefault="004717EA" w:rsidP="00F34168">
      <w:pPr>
        <w:pStyle w:val="Akapitzlist"/>
        <w:numPr>
          <w:ilvl w:val="0"/>
          <w:numId w:val="7"/>
        </w:numPr>
        <w:spacing w:after="0" w:line="360" w:lineRule="auto"/>
        <w:rPr>
          <w:rFonts w:ascii="Arial Narrow" w:hAnsi="Arial Narrow"/>
        </w:rPr>
      </w:pPr>
      <w:r w:rsidRPr="00675BA7">
        <w:rPr>
          <w:rFonts w:ascii="Arial Narrow" w:hAnsi="Arial Narrow"/>
        </w:rPr>
        <w:t>wystąpienia okoliczności będących wynikiem działania siły wyższej;</w:t>
      </w:r>
    </w:p>
    <w:p w14:paraId="3BF1922B" w14:textId="77777777" w:rsidR="004717EA" w:rsidRPr="00675BA7" w:rsidRDefault="004717EA" w:rsidP="00F34168">
      <w:pPr>
        <w:pStyle w:val="Akapitzlist"/>
        <w:numPr>
          <w:ilvl w:val="0"/>
          <w:numId w:val="7"/>
        </w:numPr>
        <w:spacing w:after="0" w:line="360" w:lineRule="auto"/>
        <w:rPr>
          <w:rFonts w:ascii="Arial Narrow" w:hAnsi="Arial Narrow"/>
        </w:rPr>
      </w:pPr>
      <w:r w:rsidRPr="00675BA7">
        <w:rPr>
          <w:rFonts w:ascii="Arial Narrow" w:hAnsi="Arial Narrow"/>
        </w:rPr>
        <w:t>zmiany istotnych regulacji prawnych;</w:t>
      </w:r>
    </w:p>
    <w:p w14:paraId="5333F461" w14:textId="0A687651" w:rsidR="004717EA" w:rsidRPr="00675BA7" w:rsidRDefault="004717EA" w:rsidP="00F34168">
      <w:pPr>
        <w:pStyle w:val="Akapitzlist"/>
        <w:numPr>
          <w:ilvl w:val="0"/>
          <w:numId w:val="7"/>
        </w:numPr>
        <w:spacing w:after="0" w:line="360" w:lineRule="auto"/>
        <w:rPr>
          <w:rFonts w:ascii="Arial Narrow" w:hAnsi="Arial Narrow"/>
        </w:rPr>
      </w:pPr>
      <w:r w:rsidRPr="00675BA7">
        <w:rPr>
          <w:rFonts w:ascii="Arial Narrow" w:hAnsi="Arial Narrow"/>
        </w:rPr>
        <w:t>wystąpienia odmowy lub wydłużenia terminów wydania przez organy administracji lub inne podmioty wymaganych decyzji, zezwoleń, uzgodnień z przyczyn niezawinionych przez Wykonawcę; — wystąpienia przyczyn związanych z procedurami rozliczenia dofinansowania inwestycji ze środków Rządowego Programu Odbudowy Zabytków.</w:t>
      </w:r>
    </w:p>
    <w:p w14:paraId="528C2BA9" w14:textId="5278C7E6" w:rsidR="00DB539E" w:rsidRPr="00675BA7" w:rsidRDefault="00DB539E" w:rsidP="00F34168">
      <w:pPr>
        <w:pStyle w:val="Akapitzlist"/>
        <w:numPr>
          <w:ilvl w:val="0"/>
          <w:numId w:val="6"/>
        </w:numPr>
        <w:spacing w:after="0" w:line="360" w:lineRule="auto"/>
        <w:rPr>
          <w:rFonts w:ascii="Arial Narrow" w:hAnsi="Arial Narrow"/>
        </w:rPr>
      </w:pPr>
      <w:r w:rsidRPr="00675BA7">
        <w:rPr>
          <w:rFonts w:ascii="Arial Narrow" w:hAnsi="Arial Narrow"/>
        </w:rPr>
        <w:t xml:space="preserve">Dopuszcza się możliwość zmiany terminu realizacji umowy, w szczególności w sytuacjach wskazanych w ust. 2, w sytuacjach niezależnych od wykonawcy np. z powodu niesprzyjających warunków pogodowych, gdyby dalsza realizacja prac budowlanych mogła spowodować niekorzystne dla obiektu konsekwencje, w sytuacji przedłużających się procedur związanych </w:t>
      </w:r>
      <w:r w:rsidR="00F34168">
        <w:rPr>
          <w:rFonts w:ascii="Arial Narrow" w:hAnsi="Arial Narrow"/>
        </w:rPr>
        <w:br/>
      </w:r>
      <w:r w:rsidRPr="00675BA7">
        <w:rPr>
          <w:rFonts w:ascii="Arial Narrow" w:hAnsi="Arial Narrow"/>
        </w:rPr>
        <w:t>z niezbędnymi pozwoleniami, w sytuacjach związanych z koniecznością wykonania robót dodatkowych lub zamiennych, które ze względu na zasady wiedzy technicznej i sztuki budowlanej wymagają dodatkowego czasu ponad termin wynikający z umowy, innych sytuacji uzasadnionych protokołem konieczności.</w:t>
      </w:r>
    </w:p>
    <w:p w14:paraId="62BD2D75" w14:textId="77777777" w:rsidR="00DB539E" w:rsidRPr="00675BA7" w:rsidRDefault="00DB539E" w:rsidP="00F34168">
      <w:pPr>
        <w:pStyle w:val="Akapitzlist"/>
        <w:numPr>
          <w:ilvl w:val="0"/>
          <w:numId w:val="6"/>
        </w:numPr>
        <w:spacing w:after="0" w:line="360" w:lineRule="auto"/>
        <w:rPr>
          <w:rFonts w:ascii="Arial Narrow" w:hAnsi="Arial Narrow"/>
        </w:rPr>
      </w:pPr>
      <w:r w:rsidRPr="00675BA7">
        <w:rPr>
          <w:rFonts w:ascii="Arial Narrow" w:hAnsi="Arial Narrow"/>
        </w:rPr>
        <w:t>Wydłużenie terminu realizacji umowy na wniosek Wykonawcy będzie możliwe wyłącznie po uzyskaniu zgody Zamawiającego i będzie możliwe wyłącznie w sytuacji, gdy konieczność wydłużenia tego terminu wynika z przyczyn obiektywnych.</w:t>
      </w:r>
    </w:p>
    <w:p w14:paraId="6625BA20" w14:textId="67374497" w:rsidR="004717EA" w:rsidRPr="00675BA7" w:rsidRDefault="004717EA" w:rsidP="00F34168">
      <w:pPr>
        <w:spacing w:after="0" w:line="360" w:lineRule="auto"/>
        <w:rPr>
          <w:rFonts w:ascii="Arial Narrow" w:hAnsi="Arial Narrow"/>
        </w:rPr>
      </w:pPr>
    </w:p>
    <w:p w14:paraId="16B61642" w14:textId="2E7ADC4C" w:rsidR="00484450" w:rsidRPr="003C528F" w:rsidRDefault="00484450" w:rsidP="00F34168">
      <w:pPr>
        <w:pStyle w:val="Akapitzlist"/>
        <w:numPr>
          <w:ilvl w:val="0"/>
          <w:numId w:val="1"/>
        </w:numPr>
        <w:spacing w:after="0" w:line="360" w:lineRule="auto"/>
        <w:rPr>
          <w:rFonts w:ascii="Arial Narrow" w:hAnsi="Arial Narrow"/>
          <w:b/>
        </w:rPr>
      </w:pPr>
      <w:r w:rsidRPr="003C528F">
        <w:rPr>
          <w:rFonts w:ascii="Arial Narrow" w:hAnsi="Arial Narrow"/>
          <w:b/>
        </w:rPr>
        <w:t>Dodatkowe warunki:</w:t>
      </w:r>
    </w:p>
    <w:p w14:paraId="7CCC474C" w14:textId="3806027F"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 xml:space="preserve">Termin związania ofertą: </w:t>
      </w:r>
      <w:r w:rsidR="000A6CDE">
        <w:rPr>
          <w:rFonts w:ascii="Arial Narrow" w:hAnsi="Arial Narrow"/>
        </w:rPr>
        <w:t>3</w:t>
      </w:r>
      <w:r w:rsidR="00010D9B">
        <w:rPr>
          <w:rFonts w:ascii="Arial Narrow" w:hAnsi="Arial Narrow"/>
        </w:rPr>
        <w:t>0</w:t>
      </w:r>
      <w:r w:rsidRPr="00675BA7">
        <w:rPr>
          <w:rFonts w:ascii="Arial Narrow" w:hAnsi="Arial Narrow"/>
        </w:rPr>
        <w:t xml:space="preserve"> dni kalendarzowych.</w:t>
      </w:r>
    </w:p>
    <w:p w14:paraId="74314A42"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Oferta powinna być sporządzona w języku polskim. Dokumenty sporządzone w języku obcym muszą być złożone wraz z tłumaczeniem na język polski, poświadczonym przez Oferenta.</w:t>
      </w:r>
    </w:p>
    <w:p w14:paraId="4CC8A106" w14:textId="7E99B0EC"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lastRenderedPageBreak/>
        <w:t xml:space="preserve">Oferta oraz składane łącznie z nią dokumenty muszą być podpisane przez osoby uprawnione do reprezentowania Oferenta, a podpisy muszą umożliwić identyfikację tożsamości osób 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 </w:t>
      </w:r>
      <w:r w:rsidR="00F34168">
        <w:rPr>
          <w:rFonts w:ascii="Arial Narrow" w:hAnsi="Arial Narrow"/>
        </w:rPr>
        <w:br/>
      </w:r>
      <w:r w:rsidRPr="00675BA7">
        <w:rPr>
          <w:rFonts w:ascii="Arial Narrow" w:hAnsi="Arial Narrow"/>
        </w:rPr>
        <w:t>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np. do podpisania oferty.</w:t>
      </w:r>
    </w:p>
    <w:p w14:paraId="02F8852A"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Do upływu terminu składania ofert Zamawiający zastrzega sobie prawo zmiany lub uzupełnienia treści niniejszego zapytania ofertowego. W tej sytuacji potencjalni Wykonawcy, którzy złożyli już ofertę zostaną poinformowani o dokonanej zmianie treści zapytania ofertowego i o ewentualnym nowym terminie składania ofert.</w:t>
      </w:r>
    </w:p>
    <w:p w14:paraId="0053148D"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Zamawiający zastrzega sobie prawo do unieważnienia postępowania w ramach zapytania ofertowego bez podania przyczyny — na każdym jego etapie — bez ponoszenia jakichkolwiek skutków prawnych i finansowych.</w:t>
      </w:r>
    </w:p>
    <w:p w14:paraId="01B1E22F"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Zamawiający zastrzega sobie prawo wydłużenia terminu składania ofert w ramach zapytania ofertowego bez podania przyczyny.</w:t>
      </w:r>
    </w:p>
    <w:p w14:paraId="7816D89B"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Zamawiający może żądać od Oferentów w toku badania i oceny ofert wyjaśnień, dodatkowych dokumentów i informacji dotyczących treści złożonych ofert, wyznaczając Wykonawcy odpowiedni termin. W przypadku braku odpowiedzi, Zamawiający uprawniony będzie do odrzucenia oferty.</w:t>
      </w:r>
    </w:p>
    <w:p w14:paraId="1B1B4F72"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Zamawiający ma prawo do odrzucenia oferty, jeśli oferta jest niekompletna, nie spełnia warunków udziału w postępowaniu, nie spełnia wymogów formalnych, jest niezgodna z zapytaniem lub zawiera rażąco niską cenę.</w:t>
      </w:r>
    </w:p>
    <w:p w14:paraId="49B7E7B4"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Zamawiający, w celu ustalenia, czy oferta zawiera rażąco niską cenę w stosunku do przedmiotu zamówienia, może zwracać się do wykonawcy o udzielenie w określonym terminie wyjaśnień dotyczących elementów oferty mających wpływ na wysokość ceny.</w:t>
      </w:r>
    </w:p>
    <w:p w14:paraId="50D7F463" w14:textId="69253CED"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 xml:space="preserve">Zamawiający, oceniając wyjaśnienia, będzie brał m.in. pod uwagę obiektywne czynniki, </w:t>
      </w:r>
      <w:r w:rsidR="00F34168">
        <w:rPr>
          <w:rFonts w:ascii="Arial Narrow" w:hAnsi="Arial Narrow"/>
        </w:rPr>
        <w:br/>
      </w:r>
      <w:r w:rsidRPr="00675BA7">
        <w:rPr>
          <w:rFonts w:ascii="Arial Narrow" w:hAnsi="Arial Narrow"/>
        </w:rPr>
        <w:t>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w:t>
      </w:r>
    </w:p>
    <w:p w14:paraId="0B10B74E"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lastRenderedPageBreak/>
        <w:t>Z tytułu odrzucenia oferty, oferentowi nie przysługuje żadne roszczenie w stosunku do Zamawiającego.</w:t>
      </w:r>
    </w:p>
    <w:p w14:paraId="3B0EE570"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Podana cena w ofercie stanowi cenę ryczałtową i obejmuje wszystkie koszty niezbędne do należytego wykonania niniejszego zamówienia. Podana cena ofertowa będzie niezmienna przez cały okres obowiązywania umowy.</w:t>
      </w:r>
    </w:p>
    <w:p w14:paraId="47C318DA"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Podana cena w ofercie jest ceną brutto i musi być podana w polskich złotych (PLN) liczbowo oraz słownie.</w:t>
      </w:r>
    </w:p>
    <w:p w14:paraId="03EA5E96" w14:textId="549F3F3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 xml:space="preserve">Oferowaną cenę ryczałtową brutto wpisaną do formularza oferty należy wyliczyć w szczególności w oparciu o aktualne, powszechnie stosowane katalogi, cenniki, taryfikatory bądź inne wskaźniki kosztów, dane przedstawione w Ogłoszeniu, w tym wynikające z istotnych postanowień umowy, opis przedmiotu zamówienia, jego zakres, obowiązkową wizję lokalną, koszty wykonania </w:t>
      </w:r>
      <w:r w:rsidR="00F34168">
        <w:rPr>
          <w:rFonts w:ascii="Arial Narrow" w:hAnsi="Arial Narrow"/>
        </w:rPr>
        <w:br/>
      </w:r>
      <w:r w:rsidRPr="00675BA7">
        <w:rPr>
          <w:rFonts w:ascii="Arial Narrow" w:hAnsi="Arial Narrow"/>
        </w:rPr>
        <w:t>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w:t>
      </w:r>
    </w:p>
    <w:p w14:paraId="0441A70A"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Wykonawca określając wynagrodzenie zobowiązany jest do bardzo starannego zapoznania się z przedmiotem zamówienia, warunkami wykonania i wszystkimi czynnikami mogącymi mieć wpływ na cenę zamówienia.</w:t>
      </w:r>
    </w:p>
    <w:p w14:paraId="4F57942B" w14:textId="7C490921" w:rsidR="00DB539E" w:rsidRPr="00675BA7" w:rsidRDefault="00DB539E" w:rsidP="00F34168">
      <w:pPr>
        <w:pStyle w:val="Akapitzlist"/>
        <w:numPr>
          <w:ilvl w:val="0"/>
          <w:numId w:val="8"/>
        </w:numPr>
        <w:spacing w:after="0" w:line="360" w:lineRule="auto"/>
        <w:jc w:val="left"/>
        <w:rPr>
          <w:rFonts w:ascii="Arial Narrow" w:hAnsi="Arial Narrow"/>
        </w:rPr>
      </w:pPr>
      <w:r w:rsidRPr="00675BA7">
        <w:rPr>
          <w:rFonts w:ascii="Arial Narrow" w:hAnsi="Arial Narrow"/>
        </w:rPr>
        <w:t xml:space="preserve">Podana w ofercie kwota brutto obejmuje wszelkie koszty związane z realizacją zamówienia </w:t>
      </w:r>
      <w:r w:rsidR="00F34168">
        <w:rPr>
          <w:rFonts w:ascii="Arial Narrow" w:hAnsi="Arial Narrow"/>
        </w:rPr>
        <w:br/>
      </w:r>
      <w:r w:rsidRPr="00675BA7">
        <w:rPr>
          <w:rFonts w:ascii="Arial Narrow" w:hAnsi="Arial Narrow"/>
        </w:rPr>
        <w:t>w tym m.in. ewentualny podatek VAT i/lub wszystkie obciążenia z tytułu ubezpieczeń społecznych, ubezpieczeń zdrowotnych, funduszu pracy i innych — jeżeli wystąpi obowiązek ich zapłacenia. W przypadku wystąpienia rozbieżności w podanej kwocie w liczbach oraz słownie, za prawdziwą kwotę uznaje się wyrażoną słowne.</w:t>
      </w:r>
    </w:p>
    <w:p w14:paraId="5CC64273" w14:textId="24158596"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 xml:space="preserve">Terminem rozpoczęcia realizacji zamówienia jest data podpisania umowy z Wykonawcą, </w:t>
      </w:r>
      <w:r w:rsidR="00F34168">
        <w:rPr>
          <w:rFonts w:ascii="Arial Narrow" w:hAnsi="Arial Narrow"/>
        </w:rPr>
        <w:br/>
      </w:r>
      <w:r w:rsidRPr="00675BA7">
        <w:rPr>
          <w:rFonts w:ascii="Arial Narrow" w:hAnsi="Arial Narrow"/>
        </w:rPr>
        <w:t>a terminem zakończenia data protokołu odbioru końcowego zamówienia podpisana przez Zamawiającego.</w:t>
      </w:r>
    </w:p>
    <w:p w14:paraId="01E941E3"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Ewentualne roboty zamienne, które wystąpią podczas procesu realizacji zamówienia muszą zostać wykonane w ramach zaoferowanej ceny ryczałtowej oraz wymagają zgody Zamawiającego.</w:t>
      </w:r>
    </w:p>
    <w:p w14:paraId="23FAFEDE" w14:textId="58C13ACA" w:rsidR="004717EA"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których zastosowanie nie wpłynie na pogorszenie jakości robót budowlanych.</w:t>
      </w:r>
    </w:p>
    <w:p w14:paraId="55F0E6FE" w14:textId="14B4F06E"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lastRenderedPageBreak/>
        <w:t>Ewentualne roboty dodatkowe, które wystąpią podczas procesu realizacji zamówienia mogą być przedmiotem zmiany wartości umowy, co zostało dokładnie opis</w:t>
      </w:r>
      <w:r w:rsidR="00B74DAE">
        <w:rPr>
          <w:rFonts w:ascii="Arial Narrow" w:hAnsi="Arial Narrow"/>
        </w:rPr>
        <w:t>ane w pkt. „Warunki zmiany umowy</w:t>
      </w:r>
      <w:r w:rsidRPr="00675BA7">
        <w:rPr>
          <w:rFonts w:ascii="Arial Narrow" w:hAnsi="Arial Narrow"/>
        </w:rPr>
        <w:t xml:space="preserve"> niniejszego zapytania ofertowego.</w:t>
      </w:r>
    </w:p>
    <w:p w14:paraId="462CA4D8"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 zastrzeżeniem pkt. 23 i 24. Zakres wskazanych robót musi wynikać ze sporządzonego i zatwierdzonego protokołu konieczności wystąpienia robót, natomiast warunki udzielenia zamówienia muszą być równoważne do warunków zamówienia podstawowego.</w:t>
      </w:r>
    </w:p>
    <w:p w14:paraId="56936C91" w14:textId="5329913A"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 xml:space="preserve">Ewentualne roboty, które nie zostały ujęte w opisie przedmiotu zamówienia związanym </w:t>
      </w:r>
      <w:r w:rsidR="00F34168">
        <w:rPr>
          <w:rFonts w:ascii="Arial Narrow" w:hAnsi="Arial Narrow"/>
        </w:rPr>
        <w:br/>
      </w:r>
      <w:r w:rsidRPr="00675BA7">
        <w:rPr>
          <w:rFonts w:ascii="Arial Narrow" w:hAnsi="Arial Narrow"/>
        </w:rPr>
        <w:t xml:space="preserve">z niniejszym zapytaniem ofertowym, a są naturalną konsekwencją procesu budowlanego </w:t>
      </w:r>
      <w:r w:rsidR="00F34168">
        <w:rPr>
          <w:rFonts w:ascii="Arial Narrow" w:hAnsi="Arial Narrow"/>
        </w:rPr>
        <w:br/>
      </w:r>
      <w:r w:rsidRPr="00675BA7">
        <w:rPr>
          <w:rFonts w:ascii="Arial Narrow" w:hAnsi="Arial Narrow"/>
        </w:rPr>
        <w:t xml:space="preserve">i w naturalny sposób z niego wynikają, uznaje się, że wykonawca robót dysponując opis przedmiotu zamówienia powinien przewidzieć je jako konieczne do </w:t>
      </w:r>
      <w:r w:rsidR="00691E14" w:rsidRPr="00675BA7">
        <w:rPr>
          <w:rFonts w:ascii="Arial Narrow" w:hAnsi="Arial Narrow"/>
        </w:rPr>
        <w:t>wykonania, mimo</w:t>
      </w:r>
      <w:r w:rsidRPr="00675BA7">
        <w:rPr>
          <w:rFonts w:ascii="Arial Narrow" w:hAnsi="Arial Narrow"/>
        </w:rPr>
        <w:t xml:space="preserve"> że opis przedmiotu zamówienia literalnie ich nie wymienia. De facto roboty te są ściśle związane </w:t>
      </w:r>
      <w:r w:rsidR="00F34168">
        <w:rPr>
          <w:rFonts w:ascii="Arial Narrow" w:hAnsi="Arial Narrow"/>
        </w:rPr>
        <w:br/>
      </w:r>
      <w:r w:rsidRPr="00675BA7">
        <w:rPr>
          <w:rFonts w:ascii="Arial Narrow" w:hAnsi="Arial Narrow"/>
        </w:rPr>
        <w:t xml:space="preserve">z przedmiotem zamówienia. Wynika to z zawodowego charakteru wykonywanych przez wykonawcę robót budowlanych czynności i przypisanego do nich określonego poziomu wiedzy </w:t>
      </w:r>
      <w:r w:rsidR="00F34168">
        <w:rPr>
          <w:rFonts w:ascii="Arial Narrow" w:hAnsi="Arial Narrow"/>
        </w:rPr>
        <w:br/>
      </w:r>
      <w:r w:rsidRPr="00675BA7">
        <w:rPr>
          <w:rFonts w:ascii="Arial Narrow" w:hAnsi="Arial Narrow"/>
        </w:rPr>
        <w:t>i doświadczenia zawodowego. Tego typu roboty muszą zostać zrealizowane w ramach zaoferowanej ceny ryczałtowej.</w:t>
      </w:r>
    </w:p>
    <w:p w14:paraId="17CC26CF" w14:textId="77777777"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oferowanej ceny ryczałtowej.</w:t>
      </w:r>
    </w:p>
    <w:p w14:paraId="7CFC33B9" w14:textId="2797C822" w:rsidR="00DB539E" w:rsidRPr="00675BA7" w:rsidRDefault="00DB539E" w:rsidP="00F34168">
      <w:pPr>
        <w:pStyle w:val="Akapitzlist"/>
        <w:numPr>
          <w:ilvl w:val="0"/>
          <w:numId w:val="8"/>
        </w:numPr>
        <w:spacing w:after="0" w:line="360" w:lineRule="auto"/>
        <w:rPr>
          <w:rFonts w:ascii="Arial Narrow" w:hAnsi="Arial Narrow"/>
        </w:rPr>
      </w:pPr>
      <w:r w:rsidRPr="00675BA7">
        <w:rPr>
          <w:rFonts w:ascii="Arial Narrow" w:hAnsi="Arial Narrow"/>
        </w:rPr>
        <w:t>Wszelkie ewentualne kosztorysy wykonywane w trakcie prowadzonych robót w przypadku wystąpienia ewentualnych robót zamiennych lub dodatkowych, których nie da się oszacować na etapie przygotowania oferty leżą po stronie Wykonawcy.</w:t>
      </w:r>
    </w:p>
    <w:p w14:paraId="492C83BD" w14:textId="77777777" w:rsidR="00675BA7" w:rsidRPr="00675BA7" w:rsidRDefault="00675BA7" w:rsidP="00F34168">
      <w:pPr>
        <w:pStyle w:val="Akapitzlist"/>
        <w:numPr>
          <w:ilvl w:val="0"/>
          <w:numId w:val="8"/>
        </w:numPr>
        <w:spacing w:after="0" w:line="360" w:lineRule="auto"/>
        <w:rPr>
          <w:rFonts w:ascii="Arial Narrow" w:hAnsi="Arial Narrow"/>
        </w:rPr>
      </w:pPr>
      <w:r w:rsidRPr="00675BA7">
        <w:rPr>
          <w:rFonts w:ascii="Arial Narrow" w:hAnsi="Arial Narrow"/>
        </w:rPr>
        <w:t>Zapłata wynagrodzenia:</w:t>
      </w:r>
    </w:p>
    <w:p w14:paraId="02A0ACDD" w14:textId="132A9011" w:rsidR="00675BA7" w:rsidRPr="00675BA7" w:rsidRDefault="00675BA7" w:rsidP="00F34168">
      <w:pPr>
        <w:pStyle w:val="Akapitzlist"/>
        <w:numPr>
          <w:ilvl w:val="0"/>
          <w:numId w:val="9"/>
        </w:numPr>
        <w:spacing w:after="0" w:line="360" w:lineRule="auto"/>
        <w:rPr>
          <w:rFonts w:ascii="Arial Narrow" w:hAnsi="Arial Narrow"/>
        </w:rPr>
      </w:pPr>
      <w:r w:rsidRPr="00675BA7">
        <w:rPr>
          <w:rFonts w:ascii="Arial Narrow" w:hAnsi="Arial Narrow"/>
        </w:rPr>
        <w:t xml:space="preserve">Ustala się wypłatę wynagrodzenia w jednej transzy po wykonaniu wszystkich prac i po dokonaniu protokolarnego odbioru całości robót przez Zamawiającego przy udziale przedstawiciela </w:t>
      </w:r>
      <w:r>
        <w:rPr>
          <w:rFonts w:ascii="Arial Narrow" w:hAnsi="Arial Narrow"/>
        </w:rPr>
        <w:t>Powiatu Staszowskiego</w:t>
      </w:r>
      <w:r w:rsidRPr="00675BA7">
        <w:rPr>
          <w:rFonts w:ascii="Arial Narrow" w:hAnsi="Arial Narrow"/>
        </w:rPr>
        <w:t xml:space="preserve"> i Wykonawcy</w:t>
      </w:r>
      <w:r>
        <w:rPr>
          <w:rFonts w:ascii="Arial Narrow" w:hAnsi="Arial Narrow"/>
        </w:rPr>
        <w:t>.</w:t>
      </w:r>
    </w:p>
    <w:p w14:paraId="45F87441" w14:textId="7CB54205" w:rsidR="00675BA7" w:rsidRDefault="00675BA7" w:rsidP="00F34168">
      <w:pPr>
        <w:pStyle w:val="Akapitzlist"/>
        <w:numPr>
          <w:ilvl w:val="0"/>
          <w:numId w:val="9"/>
        </w:numPr>
        <w:spacing w:after="0" w:line="360" w:lineRule="auto"/>
        <w:rPr>
          <w:rFonts w:ascii="Arial Narrow" w:hAnsi="Arial Narrow"/>
        </w:rPr>
      </w:pPr>
      <w:r w:rsidRPr="00675BA7">
        <w:rPr>
          <w:rFonts w:ascii="Arial Narrow" w:hAnsi="Arial Narrow"/>
        </w:rPr>
        <w:t xml:space="preserve">Zapłata wynagrodzenia Wykonawcy inwestycji w całości nastąpi po wykonaniu inwestycji </w:t>
      </w:r>
      <w:r w:rsidR="00F34168">
        <w:rPr>
          <w:rFonts w:ascii="Arial Narrow" w:hAnsi="Arial Narrow"/>
        </w:rPr>
        <w:br/>
      </w:r>
      <w:r w:rsidRPr="00675BA7">
        <w:rPr>
          <w:rFonts w:ascii="Arial Narrow" w:hAnsi="Arial Narrow"/>
        </w:rPr>
        <w:t>w terminie nie dłuższym niż 30 dni od dnia wystawienia faktury Wykonawcy.</w:t>
      </w:r>
    </w:p>
    <w:p w14:paraId="4A4A05E8" w14:textId="5120DCC3" w:rsidR="00675BA7" w:rsidRDefault="00675BA7" w:rsidP="00F34168">
      <w:pPr>
        <w:pStyle w:val="Akapitzlist"/>
        <w:numPr>
          <w:ilvl w:val="0"/>
          <w:numId w:val="8"/>
        </w:numPr>
        <w:spacing w:after="0" w:line="360" w:lineRule="auto"/>
        <w:rPr>
          <w:rFonts w:ascii="Arial Narrow" w:hAnsi="Arial Narrow"/>
        </w:rPr>
      </w:pPr>
      <w:r w:rsidRPr="00675BA7">
        <w:rPr>
          <w:rFonts w:ascii="Arial Narrow" w:hAnsi="Arial Narrow"/>
        </w:rPr>
        <w:lastRenderedPageBreak/>
        <w:t>Jeżeli Wykonawca realizuje przedmiot umowy przy udziale podwykonawców, to mają zastosowanie następujące postanowienia:</w:t>
      </w:r>
    </w:p>
    <w:p w14:paraId="52CC280F" w14:textId="77777777" w:rsidR="00675BA7" w:rsidRPr="00675BA7" w:rsidRDefault="00675BA7" w:rsidP="00F34168">
      <w:pPr>
        <w:pStyle w:val="Akapitzlist"/>
        <w:numPr>
          <w:ilvl w:val="0"/>
          <w:numId w:val="10"/>
        </w:numPr>
        <w:spacing w:after="0" w:line="360" w:lineRule="auto"/>
        <w:rPr>
          <w:rFonts w:ascii="Arial Narrow" w:hAnsi="Arial Narrow"/>
        </w:rPr>
      </w:pPr>
      <w:r w:rsidRPr="00675BA7">
        <w:rPr>
          <w:rFonts w:ascii="Arial Narrow" w:hAnsi="Arial Narrow"/>
        </w:rPr>
        <w:t>Podział wynagrodzenia dla poszczególnych podwykonawców będzie przedmiotem rozliczeń pomiędzy nimi a Wykonawcą.</w:t>
      </w:r>
    </w:p>
    <w:p w14:paraId="3C29CE82" w14:textId="77777777" w:rsidR="00675BA7" w:rsidRPr="00675BA7" w:rsidRDefault="00675BA7" w:rsidP="00F34168">
      <w:pPr>
        <w:pStyle w:val="Akapitzlist"/>
        <w:numPr>
          <w:ilvl w:val="0"/>
          <w:numId w:val="10"/>
        </w:numPr>
        <w:spacing w:after="0" w:line="360" w:lineRule="auto"/>
        <w:rPr>
          <w:rFonts w:ascii="Arial Narrow" w:hAnsi="Arial Narrow"/>
        </w:rPr>
      </w:pPr>
      <w:r w:rsidRPr="00675BA7">
        <w:rPr>
          <w:rFonts w:ascii="Arial Narrow" w:hAnsi="Arial Narrow"/>
        </w:rPr>
        <w:t>Za działania i zaniedbania podwykonawców, Wykonawca ponosi odpowiedzialność względem Zamawiającego jak za postępowanie własne.</w:t>
      </w:r>
    </w:p>
    <w:p w14:paraId="4FD2FC36" w14:textId="08A7B594" w:rsidR="00675BA7" w:rsidRDefault="00675BA7" w:rsidP="00F34168">
      <w:pPr>
        <w:pStyle w:val="Akapitzlist"/>
        <w:spacing w:after="0" w:line="360" w:lineRule="auto"/>
        <w:ind w:firstLine="0"/>
        <w:rPr>
          <w:rFonts w:ascii="Arial Narrow" w:hAnsi="Arial Narrow"/>
        </w:rPr>
      </w:pPr>
    </w:p>
    <w:p w14:paraId="2509C215" w14:textId="77777777" w:rsidR="00750198" w:rsidRPr="00675BA7" w:rsidRDefault="00750198" w:rsidP="00F34168">
      <w:pPr>
        <w:pStyle w:val="Akapitzlist"/>
        <w:spacing w:after="0" w:line="360" w:lineRule="auto"/>
        <w:ind w:firstLine="0"/>
        <w:rPr>
          <w:rFonts w:ascii="Arial Narrow" w:hAnsi="Arial Narrow"/>
        </w:rPr>
      </w:pPr>
    </w:p>
    <w:p w14:paraId="5F679A48" w14:textId="25D5D6CD" w:rsidR="00484450" w:rsidRPr="003C528F" w:rsidRDefault="00484450" w:rsidP="00F34168">
      <w:pPr>
        <w:pStyle w:val="Akapitzlist"/>
        <w:numPr>
          <w:ilvl w:val="0"/>
          <w:numId w:val="1"/>
        </w:numPr>
        <w:spacing w:after="0" w:line="360" w:lineRule="auto"/>
        <w:rPr>
          <w:rFonts w:ascii="Arial Narrow" w:hAnsi="Arial Narrow"/>
          <w:b/>
        </w:rPr>
      </w:pPr>
      <w:r w:rsidRPr="003C528F">
        <w:rPr>
          <w:rFonts w:ascii="Arial Narrow" w:hAnsi="Arial Narrow"/>
          <w:b/>
        </w:rPr>
        <w:t xml:space="preserve">Lista dokumentów/ oświadczeń wymaganych od </w:t>
      </w:r>
      <w:r w:rsidRPr="003C528F">
        <w:rPr>
          <w:rFonts w:ascii="Arial Narrow" w:hAnsi="Arial Narrow"/>
          <w:b/>
        </w:rPr>
        <w:tab/>
        <w:t>wykonawcy:</w:t>
      </w:r>
    </w:p>
    <w:p w14:paraId="4E2AAA5B" w14:textId="6F57728A" w:rsidR="004B6AFF" w:rsidRPr="00F34168" w:rsidRDefault="004B6AFF" w:rsidP="00F34168">
      <w:pPr>
        <w:pStyle w:val="Akapitzlist"/>
        <w:numPr>
          <w:ilvl w:val="0"/>
          <w:numId w:val="17"/>
        </w:numPr>
        <w:spacing w:after="0" w:line="360" w:lineRule="auto"/>
        <w:rPr>
          <w:rFonts w:ascii="Arial Narrow" w:hAnsi="Arial Narrow"/>
        </w:rPr>
      </w:pPr>
      <w:r w:rsidRPr="00F34168">
        <w:rPr>
          <w:rFonts w:ascii="Arial Narrow" w:hAnsi="Arial Narrow"/>
        </w:rPr>
        <w:t>Formularz ofertowy — złożony zgodnie ze wzorem stanowiącym załącznik 1 do zapytania ofertowego.</w:t>
      </w:r>
    </w:p>
    <w:p w14:paraId="1685973F" w14:textId="5ABB9B51" w:rsidR="004B6AFF" w:rsidRPr="00F34168" w:rsidRDefault="004B6AFF" w:rsidP="00F34168">
      <w:pPr>
        <w:pStyle w:val="Akapitzlist"/>
        <w:numPr>
          <w:ilvl w:val="0"/>
          <w:numId w:val="17"/>
        </w:numPr>
        <w:spacing w:after="0" w:line="360" w:lineRule="auto"/>
        <w:rPr>
          <w:rFonts w:ascii="Arial Narrow" w:hAnsi="Arial Narrow"/>
        </w:rPr>
      </w:pPr>
      <w:r w:rsidRPr="00F34168">
        <w:rPr>
          <w:rFonts w:ascii="Arial Narrow" w:hAnsi="Arial Narrow"/>
        </w:rPr>
        <w:t xml:space="preserve">Klauzula dotycząca ochrony danych osobowych zgodnie z RODO — wzór stanowi załącznik nr </w:t>
      </w:r>
      <w:r w:rsidR="00994A18" w:rsidRPr="00F34168">
        <w:rPr>
          <w:rFonts w:ascii="Arial Narrow" w:hAnsi="Arial Narrow"/>
        </w:rPr>
        <w:t>2</w:t>
      </w:r>
      <w:r w:rsidRPr="00F34168">
        <w:rPr>
          <w:rFonts w:ascii="Arial Narrow" w:hAnsi="Arial Narrow"/>
        </w:rPr>
        <w:t xml:space="preserve"> do zapytania ofertowego .</w:t>
      </w:r>
    </w:p>
    <w:p w14:paraId="1E08183E" w14:textId="796E74DC" w:rsidR="004B6AFF" w:rsidRPr="00F34168" w:rsidRDefault="004B6AFF" w:rsidP="00F34168">
      <w:pPr>
        <w:pStyle w:val="Akapitzlist"/>
        <w:numPr>
          <w:ilvl w:val="0"/>
          <w:numId w:val="17"/>
        </w:numPr>
        <w:spacing w:after="0" w:line="360" w:lineRule="auto"/>
        <w:rPr>
          <w:rFonts w:ascii="Arial Narrow" w:hAnsi="Arial Narrow"/>
        </w:rPr>
      </w:pPr>
      <w:r w:rsidRPr="00F34168">
        <w:rPr>
          <w:rFonts w:ascii="Arial Narrow" w:hAnsi="Arial Narrow"/>
        </w:rPr>
        <w:t xml:space="preserve">Zaświadczenie o zrealizowanej obowiązkowej wizji lokalnej — wzór stanowi załącznik nr </w:t>
      </w:r>
      <w:r w:rsidR="00994A18" w:rsidRPr="00F34168">
        <w:rPr>
          <w:rFonts w:ascii="Arial Narrow" w:hAnsi="Arial Narrow"/>
        </w:rPr>
        <w:t>3</w:t>
      </w:r>
      <w:r w:rsidRPr="00F34168">
        <w:rPr>
          <w:rFonts w:ascii="Arial Narrow" w:hAnsi="Arial Narrow"/>
        </w:rPr>
        <w:t xml:space="preserve"> do zapytania ofertowego</w:t>
      </w:r>
    </w:p>
    <w:p w14:paraId="3796B986" w14:textId="20C46F04" w:rsidR="004B6AFF" w:rsidRPr="00F34168" w:rsidRDefault="004B6AFF" w:rsidP="00F34168">
      <w:pPr>
        <w:pStyle w:val="Akapitzlist"/>
        <w:numPr>
          <w:ilvl w:val="0"/>
          <w:numId w:val="17"/>
        </w:numPr>
        <w:spacing w:after="0" w:line="360" w:lineRule="auto"/>
        <w:rPr>
          <w:rFonts w:ascii="Arial Narrow" w:hAnsi="Arial Narrow"/>
        </w:rPr>
      </w:pPr>
      <w:r w:rsidRPr="00F34168">
        <w:rPr>
          <w:rFonts w:ascii="Arial Narrow" w:hAnsi="Arial Narrow"/>
        </w:rPr>
        <w:t xml:space="preserve">Wykaz wykonanych robót — wzór stanowi załącznik nr </w:t>
      </w:r>
      <w:r w:rsidR="00994A18" w:rsidRPr="00F34168">
        <w:rPr>
          <w:rFonts w:ascii="Arial Narrow" w:hAnsi="Arial Narrow"/>
        </w:rPr>
        <w:t>4</w:t>
      </w:r>
      <w:r w:rsidRPr="00F34168">
        <w:rPr>
          <w:rFonts w:ascii="Arial Narrow" w:hAnsi="Arial Narrow"/>
        </w:rPr>
        <w:t xml:space="preserve"> do zapytania ofertowego wraz z referencjami</w:t>
      </w:r>
    </w:p>
    <w:p w14:paraId="2A405B00" w14:textId="656991DE" w:rsidR="00484450" w:rsidRDefault="00484450" w:rsidP="00F34168">
      <w:pPr>
        <w:spacing w:after="0" w:line="360" w:lineRule="auto"/>
        <w:ind w:left="567"/>
        <w:rPr>
          <w:rFonts w:ascii="Arial Narrow" w:hAnsi="Arial Narrow"/>
        </w:rPr>
      </w:pPr>
    </w:p>
    <w:p w14:paraId="2BF6713F" w14:textId="77777777" w:rsidR="00691E14" w:rsidRDefault="00691E14" w:rsidP="00F34168">
      <w:pPr>
        <w:spacing w:after="0" w:line="360" w:lineRule="auto"/>
        <w:ind w:left="567"/>
        <w:rPr>
          <w:rFonts w:ascii="Arial Narrow" w:hAnsi="Arial Narrow"/>
        </w:rPr>
      </w:pPr>
    </w:p>
    <w:p w14:paraId="01668315" w14:textId="77777777" w:rsidR="00691E14" w:rsidRDefault="00691E14" w:rsidP="00F34168">
      <w:pPr>
        <w:spacing w:after="0" w:line="360" w:lineRule="auto"/>
        <w:ind w:left="567"/>
        <w:rPr>
          <w:rFonts w:ascii="Arial Narrow" w:hAnsi="Arial Narrow"/>
        </w:rPr>
      </w:pPr>
    </w:p>
    <w:p w14:paraId="07ED5212" w14:textId="022A9517" w:rsidR="00484450" w:rsidRPr="00F53516" w:rsidRDefault="00484450" w:rsidP="00F34CD3">
      <w:pPr>
        <w:ind w:left="0" w:firstLine="0"/>
        <w:rPr>
          <w:rFonts w:ascii="Arial Narrow" w:hAnsi="Arial Narrow"/>
        </w:rPr>
      </w:pPr>
    </w:p>
    <w:sectPr w:rsidR="00484450" w:rsidRPr="00F53516" w:rsidSect="0073188D">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F4C7" w14:textId="77777777" w:rsidR="004A1F6B" w:rsidRDefault="004A1F6B" w:rsidP="00F34CD3">
      <w:pPr>
        <w:spacing w:after="0" w:line="240" w:lineRule="auto"/>
      </w:pPr>
      <w:r>
        <w:separator/>
      </w:r>
    </w:p>
  </w:endnote>
  <w:endnote w:type="continuationSeparator" w:id="0">
    <w:p w14:paraId="7D95608F" w14:textId="77777777" w:rsidR="004A1F6B" w:rsidRDefault="004A1F6B" w:rsidP="00F3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51890"/>
      <w:docPartObj>
        <w:docPartGallery w:val="Page Numbers (Bottom of Page)"/>
        <w:docPartUnique/>
      </w:docPartObj>
    </w:sdtPr>
    <w:sdtEndPr>
      <w:rPr>
        <w:rFonts w:ascii="Arial Narrow" w:hAnsi="Arial Narrow"/>
        <w:sz w:val="20"/>
        <w:szCs w:val="20"/>
      </w:rPr>
    </w:sdtEndPr>
    <w:sdtContent>
      <w:p w14:paraId="7C27EBA7" w14:textId="48310E09" w:rsidR="00F34CD3" w:rsidRPr="00F34CD3" w:rsidRDefault="00F34CD3">
        <w:pPr>
          <w:pStyle w:val="Stopka"/>
          <w:jc w:val="right"/>
          <w:rPr>
            <w:rFonts w:ascii="Arial Narrow" w:hAnsi="Arial Narrow"/>
            <w:sz w:val="20"/>
            <w:szCs w:val="20"/>
          </w:rPr>
        </w:pPr>
        <w:r w:rsidRPr="00F34CD3">
          <w:rPr>
            <w:rFonts w:ascii="Arial Narrow" w:hAnsi="Arial Narrow"/>
            <w:sz w:val="20"/>
            <w:szCs w:val="20"/>
          </w:rPr>
          <w:fldChar w:fldCharType="begin"/>
        </w:r>
        <w:r w:rsidRPr="00F34CD3">
          <w:rPr>
            <w:rFonts w:ascii="Arial Narrow" w:hAnsi="Arial Narrow"/>
            <w:sz w:val="20"/>
            <w:szCs w:val="20"/>
          </w:rPr>
          <w:instrText>PAGE   \* MERGEFORMAT</w:instrText>
        </w:r>
        <w:r w:rsidRPr="00F34CD3">
          <w:rPr>
            <w:rFonts w:ascii="Arial Narrow" w:hAnsi="Arial Narrow"/>
            <w:sz w:val="20"/>
            <w:szCs w:val="20"/>
          </w:rPr>
          <w:fldChar w:fldCharType="separate"/>
        </w:r>
        <w:r w:rsidRPr="00F34CD3">
          <w:rPr>
            <w:rFonts w:ascii="Arial Narrow" w:hAnsi="Arial Narrow"/>
            <w:sz w:val="20"/>
            <w:szCs w:val="20"/>
          </w:rPr>
          <w:t>2</w:t>
        </w:r>
        <w:r w:rsidRPr="00F34CD3">
          <w:rPr>
            <w:rFonts w:ascii="Arial Narrow" w:hAnsi="Arial Narrow"/>
            <w:sz w:val="20"/>
            <w:szCs w:val="20"/>
          </w:rPr>
          <w:fldChar w:fldCharType="end"/>
        </w:r>
      </w:p>
    </w:sdtContent>
  </w:sdt>
  <w:p w14:paraId="60220CCC" w14:textId="77777777" w:rsidR="00F34CD3" w:rsidRDefault="00F34C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A60BF" w14:textId="77777777" w:rsidR="004A1F6B" w:rsidRDefault="004A1F6B" w:rsidP="00F34CD3">
      <w:pPr>
        <w:spacing w:after="0" w:line="240" w:lineRule="auto"/>
      </w:pPr>
      <w:r>
        <w:separator/>
      </w:r>
    </w:p>
  </w:footnote>
  <w:footnote w:type="continuationSeparator" w:id="0">
    <w:p w14:paraId="532C7DAD" w14:textId="77777777" w:rsidR="004A1F6B" w:rsidRDefault="004A1F6B" w:rsidP="00F34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875"/>
    <w:multiLevelType w:val="hybridMultilevel"/>
    <w:tmpl w:val="1666BD28"/>
    <w:lvl w:ilvl="0" w:tplc="56A430E2">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8354C"/>
    <w:multiLevelType w:val="hybridMultilevel"/>
    <w:tmpl w:val="EE3AD708"/>
    <w:lvl w:ilvl="0" w:tplc="B94C28DC">
      <w:start w:val="1"/>
      <w:numFmt w:val="decimal"/>
      <w:lvlText w:val="%1."/>
      <w:lvlJc w:val="left"/>
      <w:pPr>
        <w:ind w:left="1412" w:hanging="855"/>
      </w:pPr>
      <w:rPr>
        <w:rFonts w:hint="default"/>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2" w15:restartNumberingAfterBreak="0">
    <w:nsid w:val="04F14052"/>
    <w:multiLevelType w:val="hybridMultilevel"/>
    <w:tmpl w:val="03505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53474"/>
    <w:multiLevelType w:val="hybridMultilevel"/>
    <w:tmpl w:val="6EFC333E"/>
    <w:lvl w:ilvl="0" w:tplc="0415000F">
      <w:start w:val="1"/>
      <w:numFmt w:val="decimal"/>
      <w:lvlText w:val="%1."/>
      <w:lvlJc w:val="left"/>
      <w:pPr>
        <w:ind w:left="360" w:hanging="360"/>
      </w:pPr>
      <w:rPr>
        <w:rFonts w:hint="default"/>
      </w:rPr>
    </w:lvl>
    <w:lvl w:ilvl="1" w:tplc="57D87C0A">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041380"/>
    <w:multiLevelType w:val="hybridMultilevel"/>
    <w:tmpl w:val="B91CFED4"/>
    <w:lvl w:ilvl="0" w:tplc="04150017">
      <w:start w:val="1"/>
      <w:numFmt w:val="lowerLetter"/>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15:restartNumberingAfterBreak="0">
    <w:nsid w:val="23C90AEA"/>
    <w:multiLevelType w:val="hybridMultilevel"/>
    <w:tmpl w:val="3BCE9F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E21DF"/>
    <w:multiLevelType w:val="hybridMultilevel"/>
    <w:tmpl w:val="EB9A1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695870"/>
    <w:multiLevelType w:val="hybridMultilevel"/>
    <w:tmpl w:val="0D56F91C"/>
    <w:lvl w:ilvl="0" w:tplc="5ED22D30">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E47319A"/>
    <w:multiLevelType w:val="hybridMultilevel"/>
    <w:tmpl w:val="291430E6"/>
    <w:lvl w:ilvl="0" w:tplc="FE162FA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C5C718E"/>
    <w:multiLevelType w:val="hybridMultilevel"/>
    <w:tmpl w:val="4F724C02"/>
    <w:lvl w:ilvl="0" w:tplc="DD00066E">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11B2060"/>
    <w:multiLevelType w:val="hybridMultilevel"/>
    <w:tmpl w:val="9B8856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1997118"/>
    <w:multiLevelType w:val="hybridMultilevel"/>
    <w:tmpl w:val="CDEEB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BD7353"/>
    <w:multiLevelType w:val="hybridMultilevel"/>
    <w:tmpl w:val="FAFC49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264582"/>
    <w:multiLevelType w:val="hybridMultilevel"/>
    <w:tmpl w:val="8F0AE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22476C"/>
    <w:multiLevelType w:val="hybridMultilevel"/>
    <w:tmpl w:val="C8CCE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421357"/>
    <w:multiLevelType w:val="hybridMultilevel"/>
    <w:tmpl w:val="5FFA98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F879EC"/>
    <w:multiLevelType w:val="hybridMultilevel"/>
    <w:tmpl w:val="52E239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710187"/>
    <w:multiLevelType w:val="hybridMultilevel"/>
    <w:tmpl w:val="B990756E"/>
    <w:lvl w:ilvl="0" w:tplc="83527700">
      <w:start w:val="1"/>
      <w:numFmt w:val="decimal"/>
      <w:lvlText w:val="%1."/>
      <w:lvlJc w:val="left"/>
      <w:pPr>
        <w:ind w:left="917" w:hanging="360"/>
      </w:pPr>
      <w:rPr>
        <w:rFonts w:hint="default"/>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num w:numId="1" w16cid:durableId="1997108641">
    <w:abstractNumId w:val="0"/>
  </w:num>
  <w:num w:numId="2" w16cid:durableId="347298206">
    <w:abstractNumId w:val="13"/>
  </w:num>
  <w:num w:numId="3" w16cid:durableId="729616966">
    <w:abstractNumId w:val="11"/>
  </w:num>
  <w:num w:numId="4" w16cid:durableId="2070221275">
    <w:abstractNumId w:val="6"/>
  </w:num>
  <w:num w:numId="5" w16cid:durableId="1362590119">
    <w:abstractNumId w:val="8"/>
  </w:num>
  <w:num w:numId="6" w16cid:durableId="641085492">
    <w:abstractNumId w:val="2"/>
  </w:num>
  <w:num w:numId="7" w16cid:durableId="1324698059">
    <w:abstractNumId w:val="7"/>
  </w:num>
  <w:num w:numId="8" w16cid:durableId="607085914">
    <w:abstractNumId w:val="14"/>
  </w:num>
  <w:num w:numId="9" w16cid:durableId="608046766">
    <w:abstractNumId w:val="5"/>
  </w:num>
  <w:num w:numId="10" w16cid:durableId="547882742">
    <w:abstractNumId w:val="12"/>
  </w:num>
  <w:num w:numId="11" w16cid:durableId="1190338939">
    <w:abstractNumId w:val="3"/>
  </w:num>
  <w:num w:numId="12" w16cid:durableId="1853032285">
    <w:abstractNumId w:val="16"/>
  </w:num>
  <w:num w:numId="13" w16cid:durableId="735590058">
    <w:abstractNumId w:val="9"/>
  </w:num>
  <w:num w:numId="14" w16cid:durableId="1344740214">
    <w:abstractNumId w:val="17"/>
  </w:num>
  <w:num w:numId="15" w16cid:durableId="255794006">
    <w:abstractNumId w:val="15"/>
  </w:num>
  <w:num w:numId="16" w16cid:durableId="439420795">
    <w:abstractNumId w:val="4"/>
  </w:num>
  <w:num w:numId="17" w16cid:durableId="1663969828">
    <w:abstractNumId w:val="10"/>
  </w:num>
  <w:num w:numId="18" w16cid:durableId="1906866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20"/>
    <w:rsid w:val="00010D9B"/>
    <w:rsid w:val="0009523B"/>
    <w:rsid w:val="000A6CDE"/>
    <w:rsid w:val="00146F84"/>
    <w:rsid w:val="00153849"/>
    <w:rsid w:val="00195411"/>
    <w:rsid w:val="001A2700"/>
    <w:rsid w:val="001B387F"/>
    <w:rsid w:val="001B3EEC"/>
    <w:rsid w:val="001D01BA"/>
    <w:rsid w:val="001F08BA"/>
    <w:rsid w:val="00214980"/>
    <w:rsid w:val="00243FEB"/>
    <w:rsid w:val="00257487"/>
    <w:rsid w:val="00283220"/>
    <w:rsid w:val="00297A98"/>
    <w:rsid w:val="00303500"/>
    <w:rsid w:val="00312D63"/>
    <w:rsid w:val="00356EB0"/>
    <w:rsid w:val="00363DC2"/>
    <w:rsid w:val="00365B0D"/>
    <w:rsid w:val="00387DC8"/>
    <w:rsid w:val="003A5B4B"/>
    <w:rsid w:val="003B19CA"/>
    <w:rsid w:val="003B2FCE"/>
    <w:rsid w:val="003C528F"/>
    <w:rsid w:val="003F5976"/>
    <w:rsid w:val="0040167E"/>
    <w:rsid w:val="00422766"/>
    <w:rsid w:val="00447DAB"/>
    <w:rsid w:val="00470BCC"/>
    <w:rsid w:val="004717EA"/>
    <w:rsid w:val="00480258"/>
    <w:rsid w:val="004839C7"/>
    <w:rsid w:val="00484450"/>
    <w:rsid w:val="004A1F6B"/>
    <w:rsid w:val="004B6AFF"/>
    <w:rsid w:val="004E1048"/>
    <w:rsid w:val="004E5820"/>
    <w:rsid w:val="00506DDA"/>
    <w:rsid w:val="00557C4D"/>
    <w:rsid w:val="00576815"/>
    <w:rsid w:val="00585454"/>
    <w:rsid w:val="005939AC"/>
    <w:rsid w:val="005C375D"/>
    <w:rsid w:val="005D044C"/>
    <w:rsid w:val="005E29EB"/>
    <w:rsid w:val="00602F0E"/>
    <w:rsid w:val="00611562"/>
    <w:rsid w:val="00643472"/>
    <w:rsid w:val="006532B9"/>
    <w:rsid w:val="00657EE4"/>
    <w:rsid w:val="006746BF"/>
    <w:rsid w:val="00675BA7"/>
    <w:rsid w:val="00684BD2"/>
    <w:rsid w:val="00691E14"/>
    <w:rsid w:val="006B5B4E"/>
    <w:rsid w:val="006E4728"/>
    <w:rsid w:val="00703788"/>
    <w:rsid w:val="00716AA7"/>
    <w:rsid w:val="0073188D"/>
    <w:rsid w:val="00750198"/>
    <w:rsid w:val="0076164E"/>
    <w:rsid w:val="00796821"/>
    <w:rsid w:val="007B1B42"/>
    <w:rsid w:val="007B648C"/>
    <w:rsid w:val="00803E12"/>
    <w:rsid w:val="008A77C7"/>
    <w:rsid w:val="00955677"/>
    <w:rsid w:val="0097604B"/>
    <w:rsid w:val="00981548"/>
    <w:rsid w:val="00994A18"/>
    <w:rsid w:val="009A7410"/>
    <w:rsid w:val="009C6B22"/>
    <w:rsid w:val="009F19F8"/>
    <w:rsid w:val="00A14B6E"/>
    <w:rsid w:val="00A215C3"/>
    <w:rsid w:val="00A2602B"/>
    <w:rsid w:val="00A314DF"/>
    <w:rsid w:val="00A456A8"/>
    <w:rsid w:val="00A60187"/>
    <w:rsid w:val="00A664E3"/>
    <w:rsid w:val="00A80719"/>
    <w:rsid w:val="00A845B3"/>
    <w:rsid w:val="00A85FFF"/>
    <w:rsid w:val="00AB00F1"/>
    <w:rsid w:val="00AD15C4"/>
    <w:rsid w:val="00AF622F"/>
    <w:rsid w:val="00B204FD"/>
    <w:rsid w:val="00B478BD"/>
    <w:rsid w:val="00B52794"/>
    <w:rsid w:val="00B74DAE"/>
    <w:rsid w:val="00B7603C"/>
    <w:rsid w:val="00B81E53"/>
    <w:rsid w:val="00B93493"/>
    <w:rsid w:val="00BA1B05"/>
    <w:rsid w:val="00C356BB"/>
    <w:rsid w:val="00C607F9"/>
    <w:rsid w:val="00C6410C"/>
    <w:rsid w:val="00C858DE"/>
    <w:rsid w:val="00CA486A"/>
    <w:rsid w:val="00CB7305"/>
    <w:rsid w:val="00CD165A"/>
    <w:rsid w:val="00CD70CD"/>
    <w:rsid w:val="00CE59C7"/>
    <w:rsid w:val="00CE67E2"/>
    <w:rsid w:val="00D41F15"/>
    <w:rsid w:val="00D652A1"/>
    <w:rsid w:val="00D77BA6"/>
    <w:rsid w:val="00D879F1"/>
    <w:rsid w:val="00DB539E"/>
    <w:rsid w:val="00DD6CDF"/>
    <w:rsid w:val="00E00DED"/>
    <w:rsid w:val="00E168B3"/>
    <w:rsid w:val="00E40C65"/>
    <w:rsid w:val="00E45CEF"/>
    <w:rsid w:val="00E560DB"/>
    <w:rsid w:val="00EA565A"/>
    <w:rsid w:val="00EB4F05"/>
    <w:rsid w:val="00EE13E0"/>
    <w:rsid w:val="00EF4161"/>
    <w:rsid w:val="00EF79B9"/>
    <w:rsid w:val="00F10F46"/>
    <w:rsid w:val="00F22345"/>
    <w:rsid w:val="00F33A9E"/>
    <w:rsid w:val="00F34168"/>
    <w:rsid w:val="00F34CD3"/>
    <w:rsid w:val="00F432F4"/>
    <w:rsid w:val="00F53516"/>
    <w:rsid w:val="00F65C9B"/>
    <w:rsid w:val="00F713C2"/>
    <w:rsid w:val="00F9684C"/>
    <w:rsid w:val="00FA167F"/>
    <w:rsid w:val="00FB1256"/>
    <w:rsid w:val="00FC2136"/>
    <w:rsid w:val="00FF4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A865"/>
  <w15:docId w15:val="{722E5CD2-7E2E-432E-A3C3-19E7329C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1256"/>
    <w:pPr>
      <w:spacing w:after="3" w:line="364" w:lineRule="auto"/>
      <w:ind w:left="10" w:hanging="10"/>
      <w:jc w:val="both"/>
    </w:pPr>
    <w:rPr>
      <w:rFonts w:ascii="Calibri" w:eastAsia="Calibri" w:hAnsi="Calibri" w:cs="Calibri"/>
      <w:color w:val="000000"/>
      <w:szCs w:val="24"/>
      <w:lang w:eastAsia="pl-PL"/>
    </w:rPr>
  </w:style>
  <w:style w:type="paragraph" w:styleId="Nagwek1">
    <w:name w:val="heading 1"/>
    <w:basedOn w:val="Normalny"/>
    <w:next w:val="Normalny"/>
    <w:link w:val="Nagwek1Znak"/>
    <w:uiPriority w:val="9"/>
    <w:qFormat/>
    <w:rsid w:val="00283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83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832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832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283220"/>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2832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283220"/>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283220"/>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283220"/>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832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832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83220"/>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83220"/>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283220"/>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28322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28322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28322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28322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283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832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83220"/>
    <w:pPr>
      <w:numPr>
        <w:ilvl w:val="1"/>
      </w:numPr>
      <w:ind w:left="10" w:hanging="1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83220"/>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283220"/>
    <w:pPr>
      <w:spacing w:before="160"/>
      <w:jc w:val="center"/>
    </w:pPr>
    <w:rPr>
      <w:i/>
      <w:iCs/>
      <w:color w:val="404040" w:themeColor="text1" w:themeTint="BF"/>
    </w:rPr>
  </w:style>
  <w:style w:type="character" w:customStyle="1" w:styleId="CytatZnak">
    <w:name w:val="Cytat Znak"/>
    <w:basedOn w:val="Domylnaczcionkaakapitu"/>
    <w:link w:val="Cytat"/>
    <w:uiPriority w:val="29"/>
    <w:rsid w:val="00283220"/>
    <w:rPr>
      <w:i/>
      <w:iCs/>
      <w:color w:val="404040" w:themeColor="text1" w:themeTint="BF"/>
    </w:rPr>
  </w:style>
  <w:style w:type="paragraph" w:styleId="Akapitzlist">
    <w:name w:val="List Paragraph"/>
    <w:basedOn w:val="Normalny"/>
    <w:uiPriority w:val="34"/>
    <w:qFormat/>
    <w:rsid w:val="00283220"/>
    <w:pPr>
      <w:ind w:left="720"/>
      <w:contextualSpacing/>
    </w:pPr>
  </w:style>
  <w:style w:type="character" w:styleId="Wyrnienieintensywne">
    <w:name w:val="Intense Emphasis"/>
    <w:basedOn w:val="Domylnaczcionkaakapitu"/>
    <w:uiPriority w:val="21"/>
    <w:qFormat/>
    <w:rsid w:val="00283220"/>
    <w:rPr>
      <w:i/>
      <w:iCs/>
      <w:color w:val="0F4761" w:themeColor="accent1" w:themeShade="BF"/>
    </w:rPr>
  </w:style>
  <w:style w:type="paragraph" w:styleId="Cytatintensywny">
    <w:name w:val="Intense Quote"/>
    <w:basedOn w:val="Normalny"/>
    <w:next w:val="Normalny"/>
    <w:link w:val="CytatintensywnyZnak"/>
    <w:uiPriority w:val="30"/>
    <w:qFormat/>
    <w:rsid w:val="00283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83220"/>
    <w:rPr>
      <w:i/>
      <w:iCs/>
      <w:color w:val="0F4761" w:themeColor="accent1" w:themeShade="BF"/>
    </w:rPr>
  </w:style>
  <w:style w:type="character" w:styleId="Odwoanieintensywne">
    <w:name w:val="Intense Reference"/>
    <w:basedOn w:val="Domylnaczcionkaakapitu"/>
    <w:uiPriority w:val="32"/>
    <w:qFormat/>
    <w:rsid w:val="00283220"/>
    <w:rPr>
      <w:b/>
      <w:bCs/>
      <w:smallCaps/>
      <w:color w:val="0F4761" w:themeColor="accent1" w:themeShade="BF"/>
      <w:spacing w:val="5"/>
    </w:rPr>
  </w:style>
  <w:style w:type="character" w:styleId="Hipercze">
    <w:name w:val="Hyperlink"/>
    <w:basedOn w:val="Domylnaczcionkaakapitu"/>
    <w:uiPriority w:val="99"/>
    <w:unhideWhenUsed/>
    <w:rsid w:val="003F5976"/>
    <w:rPr>
      <w:color w:val="467886" w:themeColor="hyperlink"/>
      <w:u w:val="single"/>
    </w:rPr>
  </w:style>
  <w:style w:type="character" w:customStyle="1" w:styleId="Nierozpoznanawzmianka1">
    <w:name w:val="Nierozpoznana wzmianka1"/>
    <w:basedOn w:val="Domylnaczcionkaakapitu"/>
    <w:uiPriority w:val="99"/>
    <w:semiHidden/>
    <w:unhideWhenUsed/>
    <w:rsid w:val="003F5976"/>
    <w:rPr>
      <w:color w:val="605E5C"/>
      <w:shd w:val="clear" w:color="auto" w:fill="E1DFDD"/>
    </w:rPr>
  </w:style>
  <w:style w:type="paragraph" w:styleId="Tekstdymka">
    <w:name w:val="Balloon Text"/>
    <w:basedOn w:val="Normalny"/>
    <w:link w:val="TekstdymkaZnak"/>
    <w:uiPriority w:val="99"/>
    <w:semiHidden/>
    <w:unhideWhenUsed/>
    <w:rsid w:val="003B19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19CA"/>
    <w:rPr>
      <w:rFonts w:ascii="Tahoma" w:eastAsia="Calibri" w:hAnsi="Tahoma" w:cs="Tahoma"/>
      <w:color w:val="000000"/>
      <w:sz w:val="16"/>
      <w:szCs w:val="16"/>
      <w:lang w:eastAsia="pl-PL"/>
    </w:rPr>
  </w:style>
  <w:style w:type="paragraph" w:styleId="Nagwek">
    <w:name w:val="header"/>
    <w:basedOn w:val="Normalny"/>
    <w:link w:val="NagwekZnak"/>
    <w:uiPriority w:val="99"/>
    <w:unhideWhenUsed/>
    <w:rsid w:val="00F34C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4CD3"/>
    <w:rPr>
      <w:rFonts w:ascii="Calibri" w:eastAsia="Calibri" w:hAnsi="Calibri" w:cs="Calibri"/>
      <w:color w:val="000000"/>
      <w:szCs w:val="24"/>
      <w:lang w:eastAsia="pl-PL"/>
    </w:rPr>
  </w:style>
  <w:style w:type="paragraph" w:styleId="Stopka">
    <w:name w:val="footer"/>
    <w:basedOn w:val="Normalny"/>
    <w:link w:val="StopkaZnak"/>
    <w:uiPriority w:val="99"/>
    <w:unhideWhenUsed/>
    <w:rsid w:val="00F34C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4CD3"/>
    <w:rPr>
      <w:rFonts w:ascii="Calibri" w:eastAsia="Calibri" w:hAnsi="Calibri" w:cs="Calibri"/>
      <w:color w:val="000000"/>
      <w:szCs w:val="24"/>
      <w:lang w:eastAsia="pl-PL"/>
    </w:rPr>
  </w:style>
  <w:style w:type="character" w:styleId="Nierozpoznanawzmianka">
    <w:name w:val="Unresolved Mention"/>
    <w:basedOn w:val="Domylnaczcionkaakapitu"/>
    <w:uiPriority w:val="99"/>
    <w:semiHidden/>
    <w:unhideWhenUsed/>
    <w:rsid w:val="00257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3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aszowski.e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A3FE8-EF7D-4C17-9D26-774E452E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4013</Words>
  <Characters>24082</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594</dc:creator>
  <cp:keywords/>
  <dc:description/>
  <cp:lastModifiedBy>UMiGUser</cp:lastModifiedBy>
  <cp:revision>11</cp:revision>
  <cp:lastPrinted>2024-11-28T11:34:00Z</cp:lastPrinted>
  <dcterms:created xsi:type="dcterms:W3CDTF">2024-10-03T08:52:00Z</dcterms:created>
  <dcterms:modified xsi:type="dcterms:W3CDTF">2024-11-28T11:35:00Z</dcterms:modified>
</cp:coreProperties>
</file>